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CC48F">
      <w:pPr>
        <w:keepNext w:val="0"/>
        <w:keepLines w:val="0"/>
        <w:pageBreakBefore w:val="0"/>
        <w:kinsoku/>
        <w:overflowPunct/>
        <w:topLinePunct w:val="0"/>
        <w:autoSpaceDE/>
        <w:autoSpaceDN/>
        <w:bidi w:val="0"/>
        <w:spacing w:line="560" w:lineRule="exact"/>
        <w:ind w:left="0" w:leftChars="0"/>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3578AFAD">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6EC94B15">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b w:val="0"/>
          <w:bCs/>
          <w:sz w:val="44"/>
          <w:szCs w:val="44"/>
        </w:rPr>
      </w:pPr>
    </w:p>
    <w:p w14:paraId="2F419E07">
      <w:pPr>
        <w:keepNext w:val="0"/>
        <w:keepLines w:val="0"/>
        <w:pageBreakBefore w:val="0"/>
        <w:kinsoku/>
        <w:wordWrap/>
        <w:overflowPunct/>
        <w:topLinePunct w:val="0"/>
        <w:autoSpaceDE/>
        <w:autoSpaceDN/>
        <w:bidi w:val="0"/>
        <w:spacing w:line="560" w:lineRule="exact"/>
        <w:ind w:left="0" w:leftChars="0"/>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65</w:t>
      </w:r>
      <w:r>
        <w:rPr>
          <w:rFonts w:hint="eastAsia" w:ascii="仿宋_GB2312" w:hAnsi="仿宋" w:eastAsia="仿宋_GB2312"/>
          <w:sz w:val="32"/>
          <w:szCs w:val="32"/>
          <w:highlight w:val="none"/>
          <w:lang w:eastAsia="zh-CN"/>
        </w:rPr>
        <w:t>号</w:t>
      </w:r>
    </w:p>
    <w:p w14:paraId="003B82F6">
      <w:pPr>
        <w:keepNext w:val="0"/>
        <w:keepLines w:val="0"/>
        <w:pageBreakBefore w:val="0"/>
        <w:kinsoku/>
        <w:wordWrap/>
        <w:overflowPunct/>
        <w:topLinePunct w:val="0"/>
        <w:autoSpaceDE/>
        <w:autoSpaceDN/>
        <w:bidi w:val="0"/>
        <w:spacing w:line="560" w:lineRule="exact"/>
        <w:ind w:left="0" w:leftChars="0"/>
        <w:textAlignment w:val="auto"/>
        <w:rPr>
          <w:rFonts w:hint="eastAsia" w:ascii="仿宋_GB2312" w:hAnsi="仿宋" w:eastAsia="仿宋_GB2312"/>
          <w:sz w:val="32"/>
          <w:szCs w:val="32"/>
          <w:highlight w:val="none"/>
          <w:lang w:eastAsia="zh-CN"/>
        </w:rPr>
      </w:pPr>
    </w:p>
    <w:p w14:paraId="7D22C9FD">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highlight w:val="none"/>
        </w:rPr>
      </w:pPr>
      <w:r>
        <w:rPr>
          <w:rFonts w:hint="eastAsia" w:ascii="仿宋_GB2312" w:hAnsi="仿宋" w:eastAsia="仿宋_GB2312"/>
          <w:highlight w:val="none"/>
        </w:rPr>
        <w:t>当事人：</w:t>
      </w:r>
      <w:r>
        <w:rPr>
          <w:rFonts w:hint="eastAsia" w:ascii="仿宋_GB2312" w:hAnsi="仿宋" w:eastAsia="仿宋_GB2312"/>
          <w:highlight w:val="none"/>
          <w:lang w:eastAsia="zh-CN"/>
        </w:rPr>
        <w:t>江门市晋合五金制品有限公司</w:t>
      </w:r>
    </w:p>
    <w:p w14:paraId="3AEB846A">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highlight w:val="none"/>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91440703MA4W4AB7X9</w:t>
      </w:r>
    </w:p>
    <w:p w14:paraId="79D884FB">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highlight w:val="none"/>
        </w:rPr>
      </w:pPr>
      <w:r>
        <w:rPr>
          <w:rFonts w:hint="eastAsia" w:ascii="仿宋_GB2312" w:hAnsi="仿宋" w:eastAsia="仿宋_GB2312"/>
          <w:highlight w:val="none"/>
        </w:rPr>
        <w:t>法定代表人：</w:t>
      </w:r>
      <w:r>
        <w:rPr>
          <w:rFonts w:hint="eastAsia" w:ascii="仿宋_GB2312" w:hAnsi="仿宋" w:eastAsia="仿宋_GB2312"/>
          <w:highlight w:val="none"/>
          <w:lang w:eastAsia="zh-CN"/>
        </w:rPr>
        <w:t>吴国志</w:t>
      </w:r>
    </w:p>
    <w:p w14:paraId="6079CD96">
      <w:pPr>
        <w:keepNext w:val="0"/>
        <w:keepLines w:val="0"/>
        <w:pageBreakBefore w:val="0"/>
        <w:widowControl w:val="0"/>
        <w:kinsoku/>
        <w:wordWrap/>
        <w:overflowPunct/>
        <w:topLinePunct w:val="0"/>
        <w:autoSpaceDE/>
        <w:autoSpaceDN/>
        <w:bidi w:val="0"/>
        <w:spacing w:line="54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rPr>
        <w:t>经营地址：江门市蓬江区棠下镇天乡村委会天乡桥厂房自编5号（信息申报制、一址多照）</w:t>
      </w:r>
    </w:p>
    <w:p w14:paraId="4657C035">
      <w:pPr>
        <w:keepNext w:val="0"/>
        <w:keepLines w:val="0"/>
        <w:pageBreakBefore w:val="0"/>
        <w:kinsoku/>
        <w:wordWrap/>
        <w:overflowPunct/>
        <w:topLinePunct w:val="0"/>
        <w:autoSpaceDE/>
        <w:autoSpaceDN/>
        <w:bidi w:val="0"/>
        <w:adjustRightInd w:val="0"/>
        <w:snapToGrid w:val="0"/>
        <w:spacing w:line="560" w:lineRule="exact"/>
        <w:ind w:left="638" w:leftChars="0" w:hanging="638" w:hangingChars="202"/>
        <w:textAlignment w:val="auto"/>
        <w:rPr>
          <w:rFonts w:hint="eastAsia" w:ascii="黑体" w:hAnsi="黑体" w:eastAsia="黑体" w:cs="黑体"/>
          <w:b w:val="0"/>
          <w:bCs/>
          <w:sz w:val="32"/>
          <w:szCs w:val="32"/>
        </w:rPr>
      </w:pPr>
      <w:r>
        <w:rPr>
          <w:rFonts w:hint="eastAsia" w:ascii="黑体" w:hAnsi="黑体" w:eastAsia="黑体" w:cs="黑体"/>
          <w:b w:val="0"/>
          <w:bCs/>
          <w:sz w:val="32"/>
          <w:szCs w:val="32"/>
        </w:rPr>
        <w:br w:type="textWrapping"/>
      </w:r>
      <w:r>
        <w:rPr>
          <w:rFonts w:hint="eastAsia" w:ascii="黑体" w:hAnsi="黑体" w:eastAsia="黑体" w:cs="黑体"/>
          <w:b w:val="0"/>
          <w:bCs/>
          <w:sz w:val="32"/>
          <w:szCs w:val="32"/>
        </w:rPr>
        <w:t>一、环境违法事实和证据</w:t>
      </w:r>
    </w:p>
    <w:p w14:paraId="5A3B800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2024年11月21日上午，我局执法人员对你单位进行现场检查，发现你单位存在以下环境违法行为：</w:t>
      </w:r>
    </w:p>
    <w:p w14:paraId="076987D4">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你单位主要从事五金制品生产项目，我局委托江门市蓬江区环境监测站对你单位的外排噪声进行采样监测。根据《监测报告》[报告编号：（蓬江）环境监测（2024）第J1121065号]显示，你单位厂房东北厂界外1m的工业企业厂界环境噪声排放值为76dB（A），超过《工业企业厂界环境噪声排放标准》（GB12348-2008）表1工业企业厂界环境噪声排放限值中2类厂界外声环境功能区的昼间噪声排放限值60dB（A），</w:t>
      </w:r>
      <w:r>
        <w:rPr>
          <w:rFonts w:hint="eastAsia" w:ascii="仿宋_GB2312" w:hAnsi="仿宋" w:eastAsia="仿宋_GB2312" w:cs="Times New Roman"/>
          <w:snapToGrid/>
          <w:color w:val="000000"/>
          <w:kern w:val="2"/>
          <w:sz w:val="32"/>
          <w:szCs w:val="32"/>
          <w:lang w:val="en-US" w:eastAsia="zh-CN" w:bidi="ar-SA"/>
        </w:rPr>
        <w:t>噪声排放值</w:t>
      </w:r>
      <w:r>
        <w:rPr>
          <w:rFonts w:hint="eastAsia" w:ascii="仿宋_GB2312" w:hAnsi="仿宋" w:eastAsia="仿宋_GB2312" w:cs="Times New Roman"/>
          <w:highlight w:val="none"/>
          <w:lang w:val="en-US" w:eastAsia="zh-CN"/>
        </w:rPr>
        <w:t xml:space="preserve">超标16dB（A），即你单位存在超过噪声排放标准排放工业噪声的环境违法行为。 </w:t>
      </w:r>
    </w:p>
    <w:p w14:paraId="1DD8FF5F">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以上事实，有以下主要证据证明：</w:t>
      </w:r>
    </w:p>
    <w:p w14:paraId="428B961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1.2024年11月21日江门市生态环境局执法人员现场检查所作的《江门市生态环境局蓬江分局现场检查（勘察）笔录》。</w:t>
      </w:r>
    </w:p>
    <w:p w14:paraId="62BCE544">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2.2024年11月21日江门市生态环境局执法人员调查询问所作的《江门市生态环境局调查询问笔录》。</w:t>
      </w:r>
    </w:p>
    <w:p w14:paraId="251E807A">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3.2024年11月21日江门市生态环境局执法人员调查时所拍摄的视频资料和照片资料。</w:t>
      </w:r>
    </w:p>
    <w:p w14:paraId="6AE811B2">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证据1、2、3证明一是你单位的主体信息；二是2024年11月21日现场检查时你单位正在生产，江门市蓬江区环境监测站对你单位厂界的工业噪声进行监测。</w:t>
      </w:r>
    </w:p>
    <w:p w14:paraId="0741461A">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4.2024年11月29日江门市生态环境局执法人员接收的《监测报告》[报告编号：（蓬江）环境监测（2024）第J1121065号]及《江门市蓬江区环境监测站文件移交表》。</w:t>
      </w:r>
    </w:p>
    <w:p w14:paraId="19D5049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5.2024年12月2日江门市生态环境局执法人员送达时所作的《江门市生态环境局送达回证》。</w:t>
      </w:r>
    </w:p>
    <w:p w14:paraId="3CBD223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证据4、5证明一是你单位工业企业厂界环境噪声排放值为</w:t>
      </w:r>
      <w:r>
        <w:rPr>
          <w:rFonts w:hint="eastAsia" w:ascii="仿宋_GB2312" w:hAnsi="仿宋" w:eastAsia="仿宋_GB2312" w:cs="Times New Roman"/>
          <w:highlight w:val="none"/>
          <w:lang w:val="en-US" w:eastAsia="zh-CN"/>
        </w:rPr>
        <w:t>76dB（A）以及我局接收监测结果的时间；二是我局告知你单位监测结果的事实</w:t>
      </w:r>
      <w:r>
        <w:rPr>
          <w:rFonts w:hint="eastAsia" w:ascii="仿宋_GB2312" w:hAnsi="仿宋" w:eastAsia="仿宋_GB2312"/>
          <w:highlight w:val="none"/>
          <w:lang w:val="en-US" w:eastAsia="zh-CN"/>
        </w:rPr>
        <w:t>。</w:t>
      </w:r>
    </w:p>
    <w:p w14:paraId="15988594">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6.2024年11月21日江门市生态环境局执法人员调取的《固定污染源排污登记表》《固定污染源排污登记回执》。</w:t>
      </w:r>
    </w:p>
    <w:p w14:paraId="1CCC1F9C">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证据6证明你单位排污许可分类管理类别为登记管理类。</w:t>
      </w:r>
    </w:p>
    <w:p w14:paraId="390F152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7.2024年11月21日江门市晋合五金制品有限公司提供的法定代表人吴国志身份证复印件。</w:t>
      </w:r>
    </w:p>
    <w:p w14:paraId="360CE172">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证据7证明你单位法定代表人吴国志的身份信息。</w:t>
      </w:r>
    </w:p>
    <w:p w14:paraId="1A10451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8.2024年11月21日江门市晋合五金制品有限公司提供的《授权委托书》。</w:t>
      </w:r>
    </w:p>
    <w:p w14:paraId="6077D54E">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证据8证明你单位已授权谭X华（身份证号码：44XXXXXXX</w:t>
      </w:r>
      <w:bookmarkStart w:id="0" w:name="_GoBack"/>
      <w:bookmarkEnd w:id="0"/>
      <w:r>
        <w:rPr>
          <w:rFonts w:hint="eastAsia" w:ascii="仿宋_GB2312" w:hAnsi="仿宋" w:eastAsia="仿宋_GB2312"/>
          <w:highlight w:val="none"/>
          <w:lang w:val="en-US" w:eastAsia="zh-CN"/>
        </w:rPr>
        <w:t>1X）配合调查并签署执法文书及要求确认的证据材料。</w:t>
      </w:r>
    </w:p>
    <w:p w14:paraId="6EB4E1F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9.2024年11月21日江门市生态环境局执法人员调查所作的《江门市生态环境局当事人送达地址确认书》。</w:t>
      </w:r>
    </w:p>
    <w:p w14:paraId="6C680EA8">
      <w:pPr>
        <w:keepNext w:val="0"/>
        <w:keepLines w:val="0"/>
        <w:pageBreakBefore w:val="0"/>
        <w:kinsoku/>
        <w:wordWrap/>
        <w:overflowPunct/>
        <w:topLinePunct w:val="0"/>
        <w:autoSpaceDE/>
        <w:autoSpaceDN/>
        <w:bidi w:val="0"/>
        <w:adjustRightInd w:val="0"/>
        <w:snapToGrid w:val="0"/>
        <w:spacing w:line="560" w:lineRule="exact"/>
        <w:ind w:left="0" w:lef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证据9证明你单位已提供经确认过的送达地址和方式</w:t>
      </w:r>
      <w:r>
        <w:rPr>
          <w:rFonts w:hint="eastAsia" w:ascii="仿宋_GB2312" w:hAnsi="仿宋" w:eastAsia="仿宋_GB2312"/>
          <w:color w:val="000000"/>
          <w:sz w:val="32"/>
          <w:szCs w:val="32"/>
          <w:lang w:val="en-US" w:eastAsia="zh-CN"/>
        </w:rPr>
        <w:t xml:space="preserve">。    </w:t>
      </w:r>
    </w:p>
    <w:p w14:paraId="2BBF2D6F">
      <w:pPr>
        <w:keepNext w:val="0"/>
        <w:keepLines w:val="0"/>
        <w:pageBreakBefore w:val="0"/>
        <w:widowControl/>
        <w:kinsoku/>
        <w:wordWrap/>
        <w:overflowPunct/>
        <w:topLinePunct w:val="0"/>
        <w:autoSpaceDE/>
        <w:autoSpaceDN/>
        <w:bidi w:val="0"/>
        <w:adjustRightInd w:val="0"/>
        <w:snapToGrid w:val="0"/>
        <w:spacing w:line="560" w:lineRule="exact"/>
        <w:ind w:left="0" w:leftChars="0"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667943C0">
      <w:pPr>
        <w:keepNext w:val="0"/>
        <w:keepLines w:val="0"/>
        <w:pageBreakBefore w:val="0"/>
        <w:kinsoku/>
        <w:wordWrap/>
        <w:overflowPunct/>
        <w:topLinePunct w:val="0"/>
        <w:autoSpaceDE/>
        <w:autoSpaceDN/>
        <w:bidi w:val="0"/>
        <w:spacing w:line="560" w:lineRule="exact"/>
        <w:ind w:left="0" w:leftChars="0"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color w:val="000000"/>
          <w:sz w:val="32"/>
          <w:szCs w:val="32"/>
          <w:lang w:val="en-US" w:eastAsia="zh-CN"/>
        </w:rPr>
        <w:t>《中华人民共和国噪声污染防治法》第二十二条第一款</w:t>
      </w:r>
      <w:r>
        <w:rPr>
          <w:rFonts w:hint="eastAsia" w:ascii="仿宋_GB2312" w:hAnsi="仿宋" w:eastAsia="仿宋_GB2312"/>
          <w:highlight w:val="none"/>
          <w:lang w:val="en-US" w:eastAsia="zh-CN"/>
        </w:rPr>
        <w:t>“排放噪声、产生振动，应当符合噪声排放标准以及相关的环境振动控制标准和有关法律、法规、规章的要求。”</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color w:val="000000"/>
          <w:sz w:val="32"/>
          <w:szCs w:val="32"/>
          <w:lang w:val="en-US" w:eastAsia="zh-CN"/>
        </w:rPr>
        <w:t>《中华人民共和国噪声污染防治法》第七十五条“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责令你单位自收到本决定书之日起立即改正超过噪声排放标准排放工业噪声的违法行为</w:t>
      </w:r>
      <w:r>
        <w:rPr>
          <w:rFonts w:hint="eastAsia" w:ascii="仿宋_GB2312" w:hAnsi="仿宋" w:eastAsia="仿宋_GB2312"/>
          <w:b/>
          <w:sz w:val="32"/>
          <w:szCs w:val="32"/>
        </w:rPr>
        <w:t>。</w:t>
      </w:r>
    </w:p>
    <w:p w14:paraId="2AE5BEC8">
      <w:pPr>
        <w:keepNext w:val="0"/>
        <w:keepLines w:val="0"/>
        <w:pageBreakBefore w:val="0"/>
        <w:kinsoku/>
        <w:wordWrap/>
        <w:overflowPunct/>
        <w:topLinePunct w:val="0"/>
        <w:autoSpaceDE/>
        <w:autoSpaceDN/>
        <w:bidi w:val="0"/>
        <w:spacing w:line="560" w:lineRule="exact"/>
        <w:ind w:left="0" w:leftChars="0"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32CAE252">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cs="Times New Roman"/>
          <w:highlight w:val="none"/>
          <w:lang w:eastAsia="zh-CN"/>
        </w:rPr>
        <w:t>根据《中华人民共和国行政复议法》第二十条和第二十四条第一款第一项以及《中华人民共和国行政诉讼法》第四十六条第一款的规定，如对本决定不服，可在收到本决定书之日起六十日内向江门市人民政府（受理地址：江门市人民政府行政复议办公室，江门市蓬江区西园里中三号之一江门市人民政府西侧门）提出行政复议申请，也可以在接到本决定书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513F6C38">
      <w:pPr>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textAlignment w:val="auto"/>
        <w:rPr>
          <w:rFonts w:hint="eastAsia" w:ascii="仿宋_GB2312" w:hAnsi="仿宋" w:eastAsia="仿宋_GB2312"/>
          <w:b w:val="0"/>
          <w:bCs/>
          <w:sz w:val="32"/>
          <w:szCs w:val="32"/>
        </w:rPr>
      </w:pPr>
    </w:p>
    <w:p w14:paraId="59248F31">
      <w:pPr>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14:paraId="7F4DB410">
      <w:pPr>
        <w:keepNext w:val="0"/>
        <w:keepLines w:val="0"/>
        <w:pageBreakBefore w:val="0"/>
        <w:kinsoku/>
        <w:wordWrap/>
        <w:overflowPunct/>
        <w:topLinePunct w:val="0"/>
        <w:autoSpaceDE/>
        <w:autoSpaceDN/>
        <w:bidi w:val="0"/>
        <w:adjustRightInd w:val="0"/>
        <w:snapToGrid w:val="0"/>
        <w:spacing w:line="560" w:lineRule="exact"/>
        <w:ind w:left="0" w:leftChars="0"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李先生</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3467E8FE">
      <w:pPr>
        <w:keepNext w:val="0"/>
        <w:keepLines w:val="0"/>
        <w:pageBreakBefore w:val="0"/>
        <w:kinsoku/>
        <w:overflowPunct/>
        <w:topLinePunct w:val="0"/>
        <w:autoSpaceDE/>
        <w:autoSpaceDN/>
        <w:bidi w:val="0"/>
        <w:adjustRightInd w:val="0"/>
        <w:snapToGrid w:val="0"/>
        <w:spacing w:line="560" w:lineRule="exact"/>
        <w:ind w:left="0" w:leftChars="0"/>
        <w:textAlignment w:val="auto"/>
        <w:rPr>
          <w:rFonts w:hint="eastAsia" w:ascii="仿宋_GB2312" w:hAnsi="仿宋" w:eastAsia="仿宋_GB2312" w:cs="Times New Roman"/>
          <w:sz w:val="32"/>
          <w:szCs w:val="32"/>
        </w:rPr>
      </w:pPr>
    </w:p>
    <w:p w14:paraId="57211714">
      <w:pPr>
        <w:keepNext w:val="0"/>
        <w:keepLines w:val="0"/>
        <w:pageBreakBefore w:val="0"/>
        <w:kinsoku/>
        <w:overflowPunct/>
        <w:topLinePunct w:val="0"/>
        <w:autoSpaceDE/>
        <w:autoSpaceDN/>
        <w:bidi w:val="0"/>
        <w:adjustRightInd w:val="0"/>
        <w:snapToGrid w:val="0"/>
        <w:spacing w:line="560" w:lineRule="exact"/>
        <w:ind w:left="0" w:leftChars="0"/>
        <w:textAlignment w:val="auto"/>
        <w:rPr>
          <w:rFonts w:hint="eastAsia" w:ascii="仿宋_GB2312" w:hAnsi="仿宋" w:eastAsia="仿宋_GB2312" w:cs="Times New Roman"/>
          <w:sz w:val="32"/>
          <w:szCs w:val="32"/>
        </w:rPr>
      </w:pPr>
    </w:p>
    <w:p w14:paraId="677868D6">
      <w:pPr>
        <w:keepNext w:val="0"/>
        <w:keepLines w:val="0"/>
        <w:pageBreakBefore w:val="0"/>
        <w:kinsoku/>
        <w:wordWrap w:val="0"/>
        <w:overflowPunct/>
        <w:topLinePunct w:val="0"/>
        <w:autoSpaceDE/>
        <w:autoSpaceDN/>
        <w:bidi w:val="0"/>
        <w:adjustRightInd w:val="0"/>
        <w:snapToGrid w:val="0"/>
        <w:spacing w:line="560" w:lineRule="exact"/>
        <w:ind w:left="0" w:left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tbl>
      <w:tblPr>
        <w:tblStyle w:val="4"/>
        <w:tblpPr w:leftFromText="180" w:rightFromText="180" w:vertAnchor="text" w:horzAnchor="page" w:tblpX="1502" w:tblpY="383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D747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14:paraId="0C2DEEBE">
            <w:pPr>
              <w:keepNext w:val="0"/>
              <w:keepLines w:val="0"/>
              <w:pageBreakBefore w:val="0"/>
              <w:kinsoku/>
              <w:overflowPunct/>
              <w:topLinePunct w:val="0"/>
              <w:autoSpaceDE/>
              <w:autoSpaceDN/>
              <w:bidi w:val="0"/>
              <w:adjustRightInd w:val="0"/>
              <w:snapToGrid w:val="0"/>
              <w:spacing w:line="480" w:lineRule="exact"/>
              <w:ind w:left="948" w:hanging="948" w:hangingChars="300"/>
              <w:textAlignment w:val="auto"/>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棠下镇人民政府</w:t>
            </w:r>
          </w:p>
        </w:tc>
      </w:tr>
    </w:tbl>
    <w:p w14:paraId="5FC450AC">
      <w:pPr>
        <w:keepNext w:val="0"/>
        <w:keepLines w:val="0"/>
        <w:pageBreakBefore w:val="0"/>
        <w:kinsoku/>
        <w:wordWrap w:val="0"/>
        <w:overflowPunct/>
        <w:topLinePunct w:val="0"/>
        <w:autoSpaceDE/>
        <w:autoSpaceDN/>
        <w:bidi w:val="0"/>
        <w:spacing w:line="480" w:lineRule="exact"/>
        <w:ind w:left="0" w:leftChars="0" w:firstLine="2370" w:firstLineChars="750"/>
        <w:jc w:val="right"/>
        <w:textAlignment w:val="auto"/>
        <w:rPr>
          <w:rFonts w:hint="default"/>
          <w:lang w:val="en-US" w:eastAsia="zh-CN"/>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5B47">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CFE7">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0710FD2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023677B"/>
    <w:rsid w:val="043E554A"/>
    <w:rsid w:val="04AA761B"/>
    <w:rsid w:val="072603B3"/>
    <w:rsid w:val="08A92534"/>
    <w:rsid w:val="0A8516E1"/>
    <w:rsid w:val="0B055B73"/>
    <w:rsid w:val="0B963273"/>
    <w:rsid w:val="0D5F7150"/>
    <w:rsid w:val="0FE90846"/>
    <w:rsid w:val="12716006"/>
    <w:rsid w:val="14AD38C9"/>
    <w:rsid w:val="16BA2357"/>
    <w:rsid w:val="172B30B1"/>
    <w:rsid w:val="18C02934"/>
    <w:rsid w:val="18F111B8"/>
    <w:rsid w:val="19532F81"/>
    <w:rsid w:val="1B767BA0"/>
    <w:rsid w:val="1C0E008E"/>
    <w:rsid w:val="1E7D459E"/>
    <w:rsid w:val="1E8F1A7E"/>
    <w:rsid w:val="1EF870BD"/>
    <w:rsid w:val="21B25987"/>
    <w:rsid w:val="24794EE7"/>
    <w:rsid w:val="256778B2"/>
    <w:rsid w:val="263133EF"/>
    <w:rsid w:val="29AC296F"/>
    <w:rsid w:val="29F66A26"/>
    <w:rsid w:val="2A9A2111"/>
    <w:rsid w:val="2B3E5AE0"/>
    <w:rsid w:val="2C4C4539"/>
    <w:rsid w:val="2C623CFD"/>
    <w:rsid w:val="2C662313"/>
    <w:rsid w:val="2D3C7F61"/>
    <w:rsid w:val="2D4A2C7D"/>
    <w:rsid w:val="314D5A8A"/>
    <w:rsid w:val="322F7D2E"/>
    <w:rsid w:val="329840FE"/>
    <w:rsid w:val="333951CB"/>
    <w:rsid w:val="340B26E5"/>
    <w:rsid w:val="34F668AB"/>
    <w:rsid w:val="35661812"/>
    <w:rsid w:val="37F20125"/>
    <w:rsid w:val="3AE622B2"/>
    <w:rsid w:val="3B8D3AB8"/>
    <w:rsid w:val="3C9D0962"/>
    <w:rsid w:val="3CC558D0"/>
    <w:rsid w:val="3D5B233F"/>
    <w:rsid w:val="3E18158D"/>
    <w:rsid w:val="3E79585D"/>
    <w:rsid w:val="3FDB4A82"/>
    <w:rsid w:val="40663181"/>
    <w:rsid w:val="41721F7B"/>
    <w:rsid w:val="4221437C"/>
    <w:rsid w:val="42825D54"/>
    <w:rsid w:val="428836D8"/>
    <w:rsid w:val="43DF7264"/>
    <w:rsid w:val="44C01469"/>
    <w:rsid w:val="454115EB"/>
    <w:rsid w:val="47DE269E"/>
    <w:rsid w:val="48886835"/>
    <w:rsid w:val="48CB01F5"/>
    <w:rsid w:val="4AFF0E52"/>
    <w:rsid w:val="4C9856D1"/>
    <w:rsid w:val="50CE4398"/>
    <w:rsid w:val="510E6500"/>
    <w:rsid w:val="51A62FDC"/>
    <w:rsid w:val="52BB78A4"/>
    <w:rsid w:val="53177027"/>
    <w:rsid w:val="54466CE9"/>
    <w:rsid w:val="554E7826"/>
    <w:rsid w:val="56C7275E"/>
    <w:rsid w:val="56F87E9E"/>
    <w:rsid w:val="591744C5"/>
    <w:rsid w:val="59472FCE"/>
    <w:rsid w:val="5CC01E76"/>
    <w:rsid w:val="5E624814"/>
    <w:rsid w:val="67801DCE"/>
    <w:rsid w:val="680B7364"/>
    <w:rsid w:val="6B5C4338"/>
    <w:rsid w:val="6F534C26"/>
    <w:rsid w:val="700667B1"/>
    <w:rsid w:val="72951C8E"/>
    <w:rsid w:val="7376095C"/>
    <w:rsid w:val="73E571AA"/>
    <w:rsid w:val="795F2B82"/>
    <w:rsid w:val="7A661B61"/>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1629</Words>
  <Characters>1801</Characters>
  <Lines>0</Lines>
  <Paragraphs>0</Paragraphs>
  <TotalTime>12</TotalTime>
  <ScaleCrop>false</ScaleCrop>
  <LinksUpToDate>false</LinksUpToDate>
  <CharactersWithSpaces>1856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2022-03-29T10:39:00Z</cp:lastPrinted>
  <dcterms:modified xsi:type="dcterms:W3CDTF">2024-12-17T02:52:30Z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BFDE6B0C952242A19031BBFBE85B13E3</vt:lpwstr>
  </property>
</Properties>
</file>