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480" w:lineRule="exact"/>
        <w:ind w:left="0" w:leftChars="0"/>
        <w:jc w:val="center"/>
        <w:textAlignment w:val="auto"/>
        <w:rPr>
          <w:rFonts w:hint="eastAsia" w:ascii="方正小标宋_GBK" w:hAnsi="方正小标宋_GBK" w:eastAsia="方正小标宋_GBK" w:cs="方正小标宋_GBK"/>
          <w:b w:val="0"/>
          <w:bCs/>
          <w:sz w:val="44"/>
          <w:szCs w:val="44"/>
        </w:rPr>
      </w:pPr>
      <w:bookmarkStart w:id="0" w:name="_GoBack"/>
      <w:bookmarkEnd w:id="0"/>
    </w:p>
    <w:p>
      <w:pPr>
        <w:keepNext w:val="0"/>
        <w:keepLines w:val="0"/>
        <w:pageBreakBefore w:val="0"/>
        <w:kinsoku/>
        <w:wordWrap/>
        <w:overflowPunct/>
        <w:topLinePunct w:val="0"/>
        <w:autoSpaceDE/>
        <w:autoSpaceDN/>
        <w:bidi w:val="0"/>
        <w:spacing w:line="576"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ind w:left="0" w:leftChars="0"/>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ind w:left="0" w:leftChars="0"/>
        <w:textAlignment w:val="auto"/>
        <w:rPr>
          <w:rFonts w:hint="eastAsia" w:ascii="仿宋_GB2312" w:hAnsi="仿宋" w:eastAsia="仿宋_GB2312"/>
          <w:highlight w:val="none"/>
        </w:rPr>
      </w:pPr>
      <w:r>
        <w:rPr>
          <w:rFonts w:hint="eastAsia" w:ascii="仿宋_GB2312" w:hAnsi="仿宋" w:eastAsia="仿宋_GB2312"/>
          <w:highlight w:val="none"/>
        </w:rPr>
        <w:t>当事人：广东久诺环保科技有限公司</w:t>
      </w:r>
    </w:p>
    <w:p>
      <w:pPr>
        <w:keepNext w:val="0"/>
        <w:keepLines w:val="0"/>
        <w:pageBreakBefore w:val="0"/>
        <w:widowControl w:val="0"/>
        <w:kinsoku/>
        <w:wordWrap/>
        <w:overflowPunct/>
        <w:topLinePunct w:val="0"/>
        <w:autoSpaceDE/>
        <w:autoSpaceDN/>
        <w:bidi w:val="0"/>
        <w:spacing w:line="576" w:lineRule="exact"/>
        <w:ind w:left="0" w:leftChars="0"/>
        <w:textAlignment w:val="auto"/>
        <w:rPr>
          <w:rFonts w:hint="eastAsia" w:ascii="仿宋_GB2312" w:hAnsi="仿宋" w:eastAsia="仿宋_GB2312"/>
          <w:highlight w:val="none"/>
        </w:rPr>
      </w:pPr>
      <w:r>
        <w:rPr>
          <w:rFonts w:hint="eastAsia" w:ascii="仿宋_GB2312" w:hAnsi="仿宋" w:eastAsia="仿宋_GB2312"/>
          <w:highlight w:val="none"/>
        </w:rPr>
        <w:t xml:space="preserve">统一社会信用代码：91440700MA7HWFBE5Y </w:t>
      </w:r>
    </w:p>
    <w:p>
      <w:pPr>
        <w:keepNext w:val="0"/>
        <w:keepLines w:val="0"/>
        <w:pageBreakBefore w:val="0"/>
        <w:widowControl w:val="0"/>
        <w:kinsoku/>
        <w:wordWrap/>
        <w:overflowPunct/>
        <w:topLinePunct w:val="0"/>
        <w:autoSpaceDE/>
        <w:autoSpaceDN/>
        <w:bidi w:val="0"/>
        <w:spacing w:line="576" w:lineRule="exact"/>
        <w:ind w:left="0" w:leftChars="0"/>
        <w:textAlignment w:val="auto"/>
        <w:rPr>
          <w:rFonts w:hint="eastAsia" w:ascii="仿宋_GB2312" w:hAnsi="仿宋" w:eastAsia="仿宋_GB2312"/>
          <w:highlight w:val="none"/>
        </w:rPr>
      </w:pPr>
      <w:r>
        <w:rPr>
          <w:rFonts w:hint="eastAsia" w:ascii="仿宋_GB2312" w:hAnsi="仿宋" w:eastAsia="仿宋_GB2312"/>
          <w:highlight w:val="none"/>
        </w:rPr>
        <w:t>法定代表人：梁醒波</w:t>
      </w:r>
    </w:p>
    <w:p>
      <w:pPr>
        <w:keepNext w:val="0"/>
        <w:keepLines w:val="0"/>
        <w:pageBreakBefore w:val="0"/>
        <w:kinsoku/>
        <w:wordWrap/>
        <w:overflowPunct/>
        <w:topLinePunct w:val="0"/>
        <w:autoSpaceDE/>
        <w:autoSpaceDN/>
        <w:bidi w:val="0"/>
        <w:adjustRightInd w:val="0"/>
        <w:snapToGrid w:val="0"/>
        <w:spacing w:line="576" w:lineRule="exact"/>
        <w:ind w:left="12" w:leftChars="0" w:hanging="12" w:hangingChars="4"/>
        <w:textAlignment w:val="auto"/>
        <w:rPr>
          <w:rFonts w:hint="eastAsia" w:ascii="黑体" w:hAnsi="黑体" w:eastAsia="黑体" w:cs="黑体"/>
          <w:b w:val="0"/>
          <w:bCs/>
          <w:sz w:val="32"/>
          <w:szCs w:val="32"/>
          <w:lang w:eastAsia="zh-CN"/>
        </w:rPr>
      </w:pPr>
      <w:r>
        <w:rPr>
          <w:rFonts w:hint="eastAsia" w:ascii="仿宋_GB2312" w:hAnsi="仿宋" w:eastAsia="仿宋_GB2312"/>
          <w:highlight w:val="none"/>
        </w:rPr>
        <w:t>经营地址：江门市蓬江区杜阮镇木朗村三格水（土名）自编1号厂房</w:t>
      </w:r>
    </w:p>
    <w:p>
      <w:pPr>
        <w:keepNext w:val="0"/>
        <w:keepLines w:val="0"/>
        <w:pageBreakBefore w:val="0"/>
        <w:kinsoku/>
        <w:wordWrap/>
        <w:overflowPunct/>
        <w:topLinePunct w:val="0"/>
        <w:autoSpaceDE/>
        <w:autoSpaceDN/>
        <w:bidi w:val="0"/>
        <w:adjustRightInd w:val="0"/>
        <w:snapToGrid w:val="0"/>
        <w:spacing w:line="576" w:lineRule="exact"/>
        <w:ind w:left="12" w:leftChars="0" w:hanging="12" w:hangingChars="4"/>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val="0"/>
        <w:snapToGrid w:val="0"/>
        <w:spacing w:line="576" w:lineRule="exact"/>
        <w:ind w:left="12" w:leftChars="0" w:hanging="12" w:hangingChars="4"/>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eastAsia="zh-CN"/>
        </w:rPr>
        <w:t>2024年3月28日，我局执法人员对你单位进行现场检查，发现你单位存在以下环境违法行为：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eastAsia="zh-CN"/>
        </w:rPr>
        <w:t xml:space="preserve">你单位主要从事砂石堆放、破碎项目，我局委托江门市蓬江区环境监测站对你单位外排噪声进行采样监测。根据2024年4月3日接收的《检测报告》[报告编号：（蓬江）环境检测（2024）第J0328011号]显示，你单位北厂界的昼间噪声排放值为69dB（A），超出《工业企业厂界环境噪声排放标准》（GB12348-2008）表1工业企业厂界环境噪声排放限值中2类厂界外声环境功能区的昼间噪声排放限值60dB（A），即你单位存在超过噪声排放标准排放工业噪声的环境违法行为。 </w:t>
      </w:r>
    </w:p>
    <w:p>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上述事实有我局2024年3月28日现场检查（勘察）记录、调查询问笔录、现场检查拍摄照片、截图照片及视频，《授权委托书》《检测报告》[报告编号：（蓬江）环境检测（2024）第J0328011号]及报告移交记录表和送达回证，《江门市生态环境局当事人送达地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ind w:left="0" w:leftChars="0"/>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76" w:lineRule="exact"/>
        <w:ind w:left="0" w:leftChars="0" w:firstLine="2370" w:firstLineChars="750"/>
        <w:jc w:val="right"/>
        <w:textAlignment w:val="auto"/>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19</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tbl>
      <w:tblPr>
        <w:tblStyle w:val="4"/>
        <w:tblpPr w:leftFromText="180" w:rightFromText="180" w:vertAnchor="text" w:horzAnchor="page" w:tblpX="1487" w:tblpY="1104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480"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4AA761B"/>
    <w:rsid w:val="0023677B"/>
    <w:rsid w:val="043E554A"/>
    <w:rsid w:val="04AA761B"/>
    <w:rsid w:val="08A92534"/>
    <w:rsid w:val="09FB1874"/>
    <w:rsid w:val="0A8516E1"/>
    <w:rsid w:val="0B055B73"/>
    <w:rsid w:val="0B963273"/>
    <w:rsid w:val="0D5F7150"/>
    <w:rsid w:val="0FE90846"/>
    <w:rsid w:val="12716006"/>
    <w:rsid w:val="14AD38C9"/>
    <w:rsid w:val="16BA2357"/>
    <w:rsid w:val="172B30B1"/>
    <w:rsid w:val="18C02934"/>
    <w:rsid w:val="19532F81"/>
    <w:rsid w:val="1B767BA0"/>
    <w:rsid w:val="1C0E008E"/>
    <w:rsid w:val="1E7D459E"/>
    <w:rsid w:val="1E8F1A7E"/>
    <w:rsid w:val="1EF870BD"/>
    <w:rsid w:val="21B25987"/>
    <w:rsid w:val="24794EE7"/>
    <w:rsid w:val="256778B2"/>
    <w:rsid w:val="263133EF"/>
    <w:rsid w:val="29AC296F"/>
    <w:rsid w:val="29F66A26"/>
    <w:rsid w:val="2A9A2111"/>
    <w:rsid w:val="2B3E5AE0"/>
    <w:rsid w:val="2C623CFD"/>
    <w:rsid w:val="2C662313"/>
    <w:rsid w:val="2D3C7F61"/>
    <w:rsid w:val="2D4A2C7D"/>
    <w:rsid w:val="322F7D2E"/>
    <w:rsid w:val="329840FE"/>
    <w:rsid w:val="333951CB"/>
    <w:rsid w:val="340B26E5"/>
    <w:rsid w:val="343B5643"/>
    <w:rsid w:val="34F668AB"/>
    <w:rsid w:val="35661812"/>
    <w:rsid w:val="38E726E0"/>
    <w:rsid w:val="3AE622B2"/>
    <w:rsid w:val="3B8D3AB8"/>
    <w:rsid w:val="3C9D0962"/>
    <w:rsid w:val="3CC558D0"/>
    <w:rsid w:val="3D5B233F"/>
    <w:rsid w:val="3E79585D"/>
    <w:rsid w:val="3FDB4A82"/>
    <w:rsid w:val="40663181"/>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4466CE9"/>
    <w:rsid w:val="56C7275E"/>
    <w:rsid w:val="56F87E9E"/>
    <w:rsid w:val="591744C5"/>
    <w:rsid w:val="59472FCE"/>
    <w:rsid w:val="5CC01E76"/>
    <w:rsid w:val="5E624814"/>
    <w:rsid w:val="60167A7A"/>
    <w:rsid w:val="67801DCE"/>
    <w:rsid w:val="680B7364"/>
    <w:rsid w:val="6B5C4338"/>
    <w:rsid w:val="6D5F2E95"/>
    <w:rsid w:val="6F534C26"/>
    <w:rsid w:val="72951C8E"/>
    <w:rsid w:val="7376095C"/>
    <w:rsid w:val="73E571AA"/>
    <w:rsid w:val="795F2B82"/>
    <w:rsid w:val="7A661B61"/>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854</Words>
  <Characters>961</Characters>
  <Lines>0</Lines>
  <Paragraphs>0</Paragraphs>
  <TotalTime>0</TotalTime>
  <ScaleCrop>false</ScaleCrop>
  <LinksUpToDate>false</LinksUpToDate>
  <CharactersWithSpaces>1013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Xyan</cp:lastModifiedBy>
  <cp:lastPrinted>2022-03-29T10:39:00Z</cp:lastPrinted>
  <dcterms:modified xsi:type="dcterms:W3CDTF">2024-04-19T08:16:34Z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BFDE6B0C952242A19031BBFBE85B13E3</vt:lpwstr>
  </property>
</Properties>
</file>