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60288" behindDoc="1" locked="1" layoutInCell="1" allowOverlap="1">
                <wp:simplePos x="0" y="0"/>
                <wp:positionH relativeFrom="column">
                  <wp:posOffset>-140335</wp:posOffset>
                </wp:positionH>
                <wp:positionV relativeFrom="paragraph">
                  <wp:posOffset>719455</wp:posOffset>
                </wp:positionV>
                <wp:extent cx="5895975" cy="7360920"/>
                <wp:effectExtent l="0" t="28575" r="9525" b="40005"/>
                <wp:wrapNone/>
                <wp:docPr id="3" name="组合 3"/>
                <wp:cNvGraphicFramePr/>
                <a:graphic xmlns:a="http://schemas.openxmlformats.org/drawingml/2006/main">
                  <a:graphicData uri="http://schemas.microsoft.com/office/word/2010/wordprocessingGroup">
                    <wpg:wgp>
                      <wpg:cNvGrpSpPr/>
                      <wpg:grpSpPr>
                        <a:xfrm>
                          <a:off x="0" y="0"/>
                          <a:ext cx="5895975" cy="7360920"/>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wps:wsp>
                    </wpg:wgp>
                  </a:graphicData>
                </a:graphic>
              </wp:anchor>
            </w:drawing>
          </mc:Choice>
          <mc:Fallback>
            <w:pict>
              <v:group id="_x0000_s1026" o:spid="_x0000_s1026" o:spt="203" style="position:absolute;left:0pt;margin-left:-11.05pt;margin-top:56.65pt;height:579.6pt;width:464.25pt;z-index:-251656192;mso-width-relative:page;mso-height-relative:page;" coordsize="9638,12470" o:gfxdata="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M2RO&#10;89sAAAAMAQAADwAAAAAAAAABACAAAAAiAAAAZHJzL2Rvd25yZXYueG1sUEsBAhQAFAAAAAgAh07i&#10;QG0fwB6RAgAASAcAAA4AAAAAAAAAAQAgAAAAKgEAAGRycy9lMm9Eb2MueG1sUEsFBgAAAAAGAAYA&#10;WQEAAC0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pPr>
        <w:keepNext w:val="0"/>
        <w:keepLines w:val="0"/>
        <w:pageBreakBefore w:val="0"/>
        <w:widowControl w:val="0"/>
        <w:kinsoku/>
        <w:overflowPunct/>
        <w:topLinePunct w:val="0"/>
        <w:autoSpaceDE/>
        <w:autoSpaceDN/>
        <w:bidi w:val="0"/>
        <w:adjustRightInd w:val="0"/>
        <w:spacing w:line="576" w:lineRule="exact"/>
        <w:jc w:val="both"/>
        <w:textAlignment w:val="auto"/>
        <w:rPr>
          <w:rFonts w:ascii="方正小标宋_GBK" w:hAnsi="方正小标宋_GBK" w:eastAsia="方正小标宋_GBK" w:cs="方正小标宋_GBK"/>
          <w:bCs/>
          <w:sz w:val="44"/>
          <w:szCs w:val="44"/>
        </w:rPr>
      </w:pPr>
    </w:p>
    <w:p>
      <w:pPr>
        <w:keepNext w:val="0"/>
        <w:keepLines w:val="0"/>
        <w:pageBreakBefore w:val="0"/>
        <w:widowControl w:val="0"/>
        <w:kinsoku/>
        <w:overflowPunct/>
        <w:topLinePunct w:val="0"/>
        <w:autoSpaceDE/>
        <w:autoSpaceDN/>
        <w:bidi w:val="0"/>
        <w:adjustRightInd w:val="0"/>
        <w:spacing w:line="576" w:lineRule="exact"/>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江门市生态环境局</w:t>
      </w:r>
    </w:p>
    <w:p>
      <w:pPr>
        <w:keepNext w:val="0"/>
        <w:keepLines w:val="0"/>
        <w:pageBreakBefore w:val="0"/>
        <w:overflowPunct/>
        <w:topLinePunct w:val="0"/>
        <w:bidi w:val="0"/>
        <w:adjustRightInd w:val="0"/>
        <w:spacing w:line="576"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pPr>
        <w:keepNext w:val="0"/>
        <w:keepLines w:val="0"/>
        <w:pageBreakBefore w:val="0"/>
        <w:overflowPunct/>
        <w:topLinePunct w:val="0"/>
        <w:bidi w:val="0"/>
        <w:adjustRightInd w:val="0"/>
        <w:spacing w:line="576" w:lineRule="exact"/>
      </w:pPr>
    </w:p>
    <w:p>
      <w:pPr>
        <w:keepNext w:val="0"/>
        <w:keepLines w:val="0"/>
        <w:pageBreakBefore w:val="0"/>
        <w:wordWrap w:val="0"/>
        <w:overflowPunct/>
        <w:topLinePunct w:val="0"/>
        <w:bidi w:val="0"/>
        <w:adjustRightInd w:val="0"/>
        <w:spacing w:line="576" w:lineRule="exact"/>
        <w:jc w:val="right"/>
        <w:rPr>
          <w:rFonts w:ascii="仿宋_GB2312" w:hAnsi="仿宋_GB2312" w:eastAsia="仿宋_GB2312" w:cs="仿宋_GB2312"/>
          <w:sz w:val="32"/>
          <w:szCs w:val="32"/>
        </w:rPr>
      </w:pPr>
      <w:r>
        <w:rPr>
          <w:rFonts w:hint="eastAsia" w:ascii="仿宋_GB2312" w:hAnsi="仿宋_GB2312" w:eastAsia="仿宋_GB2312" w:cs="仿宋_GB2312"/>
          <w:spacing w:val="-1"/>
          <w:sz w:val="32"/>
          <w:szCs w:val="32"/>
        </w:rPr>
        <w:t>江蓬环改〔202</w:t>
      </w:r>
      <w:r>
        <w:rPr>
          <w:rFonts w:hint="eastAsia" w:ascii="仿宋_GB2312" w:hAnsi="仿宋_GB2312" w:eastAsia="仿宋_GB2312" w:cs="仿宋_GB2312"/>
          <w:spacing w:val="-1"/>
          <w:sz w:val="32"/>
          <w:szCs w:val="32"/>
          <w:lang w:val="en-US" w:eastAsia="zh-CN"/>
        </w:rPr>
        <w:t>4</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10</w:t>
      </w:r>
      <w:r>
        <w:rPr>
          <w:rFonts w:hint="eastAsia" w:ascii="仿宋_GB2312" w:hAnsi="仿宋_GB2312" w:eastAsia="仿宋_GB2312" w:cs="仿宋_GB2312"/>
          <w:spacing w:val="-1"/>
          <w:sz w:val="32"/>
          <w:szCs w:val="32"/>
        </w:rPr>
        <w:t>号</w:t>
      </w:r>
    </w:p>
    <w:p>
      <w:pPr>
        <w:keepNext w:val="0"/>
        <w:keepLines w:val="0"/>
        <w:pageBreakBefore w:val="0"/>
        <w:overflowPunct/>
        <w:topLinePunct w:val="0"/>
        <w:bidi w:val="0"/>
        <w:adjustRightInd w:val="0"/>
        <w:spacing w:line="576" w:lineRule="exact"/>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spacing w:line="576" w:lineRule="exact"/>
        <w:jc w:val="both"/>
        <w:textAlignment w:val="auto"/>
        <w:rPr>
          <w:rFonts w:hint="eastAsia" w:ascii="仿宋_GB2312" w:hAnsi="仿宋" w:eastAsia="仿宋_GB2312" w:cs="Calibri"/>
          <w:snapToGrid/>
          <w:kern w:val="2"/>
          <w:sz w:val="32"/>
          <w:szCs w:val="32"/>
        </w:rPr>
      </w:pPr>
      <w:r>
        <w:rPr>
          <w:rFonts w:hint="eastAsia" w:ascii="仿宋_GB2312" w:hAnsi="仿宋" w:eastAsia="仿宋_GB2312" w:cs="Calibri"/>
          <w:snapToGrid/>
          <w:kern w:val="2"/>
          <w:sz w:val="32"/>
          <w:szCs w:val="32"/>
        </w:rPr>
        <w:t xml:space="preserve">当事人：江门市江湖金属制品有限公司 </w:t>
      </w:r>
    </w:p>
    <w:p>
      <w:pPr>
        <w:keepNext w:val="0"/>
        <w:keepLines w:val="0"/>
        <w:pageBreakBefore w:val="0"/>
        <w:widowControl w:val="0"/>
        <w:kinsoku/>
        <w:wordWrap/>
        <w:overflowPunct/>
        <w:topLinePunct w:val="0"/>
        <w:autoSpaceDE/>
        <w:autoSpaceDN/>
        <w:bidi w:val="0"/>
        <w:adjustRightInd w:val="0"/>
        <w:snapToGrid/>
        <w:spacing w:line="576" w:lineRule="exact"/>
        <w:jc w:val="both"/>
        <w:textAlignment w:val="auto"/>
        <w:rPr>
          <w:rFonts w:hint="eastAsia" w:ascii="仿宋_GB2312" w:hAnsi="仿宋" w:eastAsia="仿宋_GB2312" w:cs="Calibri"/>
          <w:snapToGrid/>
          <w:kern w:val="2"/>
          <w:sz w:val="32"/>
          <w:szCs w:val="32"/>
        </w:rPr>
      </w:pPr>
      <w:r>
        <w:rPr>
          <w:rFonts w:hint="eastAsia" w:ascii="仿宋_GB2312" w:hAnsi="仿宋" w:eastAsia="仿宋_GB2312" w:cs="Calibri"/>
          <w:snapToGrid/>
          <w:kern w:val="2"/>
          <w:sz w:val="32"/>
          <w:szCs w:val="32"/>
        </w:rPr>
        <w:t>统一社会信用代码：91440703MA4UWTG90Q</w:t>
      </w:r>
    </w:p>
    <w:p>
      <w:pPr>
        <w:keepNext w:val="0"/>
        <w:keepLines w:val="0"/>
        <w:pageBreakBefore w:val="0"/>
        <w:widowControl w:val="0"/>
        <w:kinsoku/>
        <w:wordWrap/>
        <w:overflowPunct/>
        <w:topLinePunct w:val="0"/>
        <w:autoSpaceDE/>
        <w:autoSpaceDN/>
        <w:bidi w:val="0"/>
        <w:adjustRightInd w:val="0"/>
        <w:snapToGrid/>
        <w:spacing w:line="576" w:lineRule="exact"/>
        <w:jc w:val="both"/>
        <w:textAlignment w:val="auto"/>
        <w:rPr>
          <w:rFonts w:hint="eastAsia" w:ascii="仿宋_GB2312" w:hAnsi="仿宋" w:eastAsia="仿宋_GB2312" w:cs="Calibri"/>
          <w:snapToGrid/>
          <w:kern w:val="2"/>
          <w:sz w:val="32"/>
          <w:szCs w:val="32"/>
        </w:rPr>
      </w:pPr>
      <w:r>
        <w:rPr>
          <w:rFonts w:hint="eastAsia" w:ascii="仿宋_GB2312" w:hAnsi="仿宋" w:eastAsia="仿宋_GB2312" w:cs="Calibri"/>
          <w:snapToGrid/>
          <w:kern w:val="2"/>
          <w:sz w:val="32"/>
          <w:szCs w:val="32"/>
        </w:rPr>
        <w:t>法定代表人：乔学忠</w:t>
      </w:r>
    </w:p>
    <w:p>
      <w:pPr>
        <w:keepNext w:val="0"/>
        <w:keepLines w:val="0"/>
        <w:pageBreakBefore w:val="0"/>
        <w:widowControl w:val="0"/>
        <w:kinsoku/>
        <w:wordWrap/>
        <w:overflowPunct/>
        <w:topLinePunct w:val="0"/>
        <w:autoSpaceDE/>
        <w:autoSpaceDN/>
        <w:bidi w:val="0"/>
        <w:adjustRightInd w:val="0"/>
        <w:snapToGrid/>
        <w:spacing w:line="576" w:lineRule="exact"/>
        <w:jc w:val="both"/>
        <w:textAlignment w:val="auto"/>
        <w:rPr>
          <w:rFonts w:hint="eastAsia" w:ascii="仿宋_GB2312" w:hAnsi="仿宋" w:eastAsia="仿宋_GB2312" w:cs="Calibri"/>
          <w:snapToGrid/>
          <w:kern w:val="2"/>
          <w:sz w:val="32"/>
          <w:szCs w:val="32"/>
          <w:lang w:val="en-US" w:eastAsia="zh-CN"/>
        </w:rPr>
      </w:pPr>
      <w:r>
        <w:rPr>
          <w:rFonts w:hint="eastAsia" w:ascii="仿宋_GB2312" w:hAnsi="仿宋" w:eastAsia="仿宋_GB2312" w:cs="Calibri"/>
          <w:snapToGrid/>
          <w:kern w:val="2"/>
          <w:sz w:val="32"/>
          <w:szCs w:val="32"/>
        </w:rPr>
        <w:t>经营地址：江门市蓬江区棠下镇虎岭村民委员会显溪村李公坑自编3号厂房</w:t>
      </w:r>
    </w:p>
    <w:p>
      <w:pPr>
        <w:keepNext w:val="0"/>
        <w:keepLines w:val="0"/>
        <w:pageBreakBefore w:val="0"/>
        <w:overflowPunct/>
        <w:topLinePunct w:val="0"/>
        <w:bidi w:val="0"/>
        <w:adjustRightInd w:val="0"/>
        <w:spacing w:line="576" w:lineRule="exact"/>
        <w:ind w:firstLine="672" w:firstLineChars="200"/>
        <w:rPr>
          <w:rFonts w:hint="eastAsia" w:ascii="黑体" w:hAnsi="黑体" w:eastAsia="黑体" w:cs="黑体"/>
          <w:spacing w:val="8"/>
          <w:position w:val="4"/>
          <w:sz w:val="32"/>
          <w:szCs w:val="32"/>
        </w:rPr>
      </w:pPr>
    </w:p>
    <w:p>
      <w:pPr>
        <w:keepNext w:val="0"/>
        <w:keepLines w:val="0"/>
        <w:pageBreakBefore w:val="0"/>
        <w:overflowPunct/>
        <w:topLinePunct w:val="0"/>
        <w:bidi w:val="0"/>
        <w:adjustRightInd w:val="0"/>
        <w:spacing w:line="576" w:lineRule="exact"/>
        <w:ind w:firstLine="672" w:firstLineChars="200"/>
        <w:rPr>
          <w:rFonts w:ascii="黑体" w:hAnsi="黑体" w:eastAsia="黑体" w:cs="黑体"/>
          <w:sz w:val="32"/>
          <w:szCs w:val="32"/>
        </w:rPr>
      </w:pPr>
      <w:r>
        <w:rPr>
          <w:rFonts w:ascii="黑体" w:hAnsi="黑体" w:eastAsia="黑体" w:cs="黑体"/>
          <w:spacing w:val="8"/>
          <w:position w:val="4"/>
          <w:sz w:val="32"/>
          <w:szCs w:val="32"/>
        </w:rPr>
        <w:t>一</w:t>
      </w:r>
      <w:r>
        <w:rPr>
          <w:rFonts w:ascii="黑体" w:hAnsi="黑体" w:eastAsia="黑体" w:cs="黑体"/>
          <w:spacing w:val="5"/>
          <w:position w:val="4"/>
          <w:sz w:val="32"/>
          <w:szCs w:val="32"/>
        </w:rPr>
        <w:t>、</w:t>
      </w:r>
      <w:r>
        <w:rPr>
          <w:rFonts w:ascii="黑体" w:hAnsi="黑体" w:eastAsia="黑体" w:cs="黑体"/>
          <w:spacing w:val="4"/>
          <w:position w:val="4"/>
          <w:sz w:val="32"/>
          <w:szCs w:val="32"/>
        </w:rPr>
        <w:t>环境违法事实和证据</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2023年12月18日，我局执法人员对你单位进行现场检查，发现你单位存在以下环境违法行为：</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你单位主要从事常用有色金属冶炼321项目，该项目属于《建设项目环境影响评价分类管理名录（2021年版）》第二十九、有色金属冶炼和压延加工业32-第64小项：常用有色金属冶炼321-全部（利用单质金属混配重熔生产合金的除外）类别，需要编制环境影响报告书，同时属于《固定污染源排污许可分类管理名录（2019 年版）》第二十七、有色金属冶炼和压延加工业32-第75小项：常用有色金属冶炼321-铜、铅锌、镍钴、锡、锑、铝、镁、汞、钛等常用有色金属冶炼（含再生铜、再生铝和再生铅冶炼）项目，实行排污许可重点管理。该项目在需配套建设的环境保护设施未经验收合格的情况下，擅自投入生产。</w:t>
      </w:r>
    </w:p>
    <w:p>
      <w:pPr>
        <w:keepNext w:val="0"/>
        <w:keepLines w:val="0"/>
        <w:pageBreakBefore w:val="0"/>
        <w:widowControl w:val="0"/>
        <w:kinsoku/>
        <w:overflowPunct/>
        <w:topLinePunct w:val="0"/>
        <w:autoSpaceDE/>
        <w:autoSpaceDN/>
        <w:bidi w:val="0"/>
        <w:adjustRightInd w:val="0"/>
        <w:spacing w:line="576" w:lineRule="exact"/>
        <w:ind w:firstLine="640" w:firstLineChars="200"/>
        <w:jc w:val="both"/>
        <w:textAlignment w:val="auto"/>
        <w:rPr>
          <w:rFonts w:ascii="仿宋_GB2312" w:hAnsi="仿宋" w:eastAsia="仿宋_GB2312" w:cs="Times New Roman"/>
          <w:snapToGrid/>
          <w:kern w:val="2"/>
          <w:sz w:val="32"/>
          <w:szCs w:val="32"/>
        </w:rPr>
      </w:pPr>
      <w:r>
        <w:rPr>
          <w:rFonts w:hint="eastAsia" w:ascii="仿宋_GB2312" w:hAnsi="仿宋" w:eastAsia="仿宋_GB2312" w:cs="Times New Roman"/>
          <w:snapToGrid/>
          <w:color w:val="000000"/>
          <w:kern w:val="2"/>
          <w:sz w:val="32"/>
          <w:szCs w:val="32"/>
          <w:lang w:val="en-US" w:eastAsia="zh-CN" w:bidi="ar-SA"/>
        </w:rPr>
        <w:t>2024年1月24日，我局执法人员对你单位进行现场复查，发现你单位所有生产设备、原材料、产品均已清空，已不具备生产能力</w:t>
      </w:r>
      <w:r>
        <w:rPr>
          <w:rFonts w:hint="eastAsia" w:ascii="仿宋_GB2312" w:hAnsi="仿宋" w:eastAsia="仿宋_GB2312" w:cs="Times New Roman"/>
          <w:snapToGrid/>
          <w:kern w:val="2"/>
          <w:sz w:val="32"/>
          <w:szCs w:val="32"/>
        </w:rPr>
        <w:t>。</w:t>
      </w:r>
    </w:p>
    <w:p>
      <w:pPr>
        <w:keepNext w:val="0"/>
        <w:keepLines w:val="0"/>
        <w:pageBreakBefore w:val="0"/>
        <w:widowControl w:val="0"/>
        <w:kinsoku/>
        <w:overflowPunct/>
        <w:topLinePunct w:val="0"/>
        <w:autoSpaceDE/>
        <w:autoSpaceDN/>
        <w:bidi w:val="0"/>
        <w:adjustRightInd w:val="0"/>
        <w:spacing w:line="576" w:lineRule="exact"/>
        <w:ind w:firstLine="640" w:firstLineChars="200"/>
        <w:jc w:val="both"/>
        <w:textAlignment w:val="auto"/>
        <w:rPr>
          <w:rFonts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lang w:val="en-US" w:eastAsia="zh-CN"/>
        </w:rPr>
        <w:t>上述事实有我局2023年12月18日现场检查（勘察）记录、调查询问笔录、现场检查拍摄照片及视频，2024年1月15日调查询问笔录及视频，2024年1月24日现场检查（勘察）记录、调查询问笔录、现场检查拍摄照片及视频，《租赁协议》复印件、《江门XX有限</w:t>
      </w:r>
      <w:bookmarkStart w:id="0" w:name="_GoBack"/>
      <w:bookmarkEnd w:id="0"/>
      <w:r>
        <w:rPr>
          <w:rFonts w:hint="eastAsia" w:ascii="仿宋_GB2312" w:hAnsi="仿宋" w:eastAsia="仿宋_GB2312" w:cs="Times New Roman"/>
          <w:snapToGrid/>
          <w:kern w:val="2"/>
          <w:sz w:val="32"/>
          <w:szCs w:val="32"/>
          <w:lang w:val="en-US" w:eastAsia="zh-CN"/>
        </w:rPr>
        <w:t>公司库存调拨单》复印件、《送货单》复印件、缴纳电费开具的《广东增值税专用发票》复印件、《情况说明》《江门市生态环境局当事人送达地址确认书》等为证</w:t>
      </w:r>
      <w:r>
        <w:rPr>
          <w:rFonts w:hint="eastAsia" w:ascii="仿宋_GB2312" w:hAnsi="仿宋" w:eastAsia="仿宋_GB2312" w:cs="Times New Roman"/>
          <w:snapToGrid/>
          <w:kern w:val="2"/>
          <w:sz w:val="32"/>
          <w:szCs w:val="32"/>
        </w:rPr>
        <w:t>。</w:t>
      </w:r>
    </w:p>
    <w:p>
      <w:pPr>
        <w:keepNext w:val="0"/>
        <w:keepLines w:val="0"/>
        <w:pageBreakBefore w:val="0"/>
        <w:widowControl w:val="0"/>
        <w:kinsoku/>
        <w:overflowPunct/>
        <w:topLinePunct w:val="0"/>
        <w:autoSpaceDE/>
        <w:autoSpaceDN/>
        <w:bidi w:val="0"/>
        <w:adjustRightInd w:val="0"/>
        <w:spacing w:line="576" w:lineRule="exact"/>
        <w:ind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二、</w:t>
      </w:r>
      <w:r>
        <w:rPr>
          <w:rFonts w:hint="eastAsia" w:ascii="黑体" w:hAnsi="黑体" w:eastAsia="黑体" w:cs="黑体"/>
          <w:sz w:val="32"/>
          <w:szCs w:val="32"/>
        </w:rPr>
        <w:t>责令改正的依据、种类及其履行方式和期限</w:t>
      </w:r>
    </w:p>
    <w:p>
      <w:pPr>
        <w:keepNext w:val="0"/>
        <w:keepLines w:val="0"/>
        <w:pageBreakBefore w:val="0"/>
        <w:overflowPunct/>
        <w:topLinePunct w:val="0"/>
        <w:bidi w:val="0"/>
        <w:adjustRightInd w:val="0"/>
        <w:spacing w:line="576" w:lineRule="exact"/>
        <w:ind w:firstLine="640" w:firstLineChars="200"/>
        <w:jc w:val="both"/>
        <w:rPr>
          <w:rFonts w:ascii="仿宋_GB2312" w:hAnsi="仿宋_GB2312" w:eastAsia="仿宋_GB2312" w:cs="仿宋_GB2312"/>
          <w:b/>
          <w:bCs/>
          <w:sz w:val="32"/>
          <w:szCs w:val="32"/>
        </w:rPr>
      </w:pPr>
      <w:r>
        <w:rPr>
          <w:rFonts w:hint="eastAsia" w:ascii="仿宋_GB2312" w:hAnsi="仿宋_GB2312" w:eastAsia="仿宋_GB2312" w:cs="仿宋_GB2312"/>
          <w:sz w:val="32"/>
          <w:szCs w:val="32"/>
        </w:rPr>
        <w:t>你单位的上述行为，违反了《建设项目环境保护管理条例》第十九条第一款的规定，依据《建设项目环境保护管理条例》第二十三条第一款的规定，</w:t>
      </w:r>
      <w:r>
        <w:rPr>
          <w:rFonts w:hint="eastAsia" w:ascii="仿宋_GB2312" w:hAnsi="仿宋_GB2312" w:eastAsia="仿宋_GB2312" w:cs="仿宋_GB2312"/>
          <w:b/>
          <w:bCs/>
          <w:sz w:val="32"/>
          <w:szCs w:val="32"/>
        </w:rPr>
        <w:t>我局责令你单位</w:t>
      </w:r>
      <w:r>
        <w:rPr>
          <w:rFonts w:hint="eastAsia" w:ascii="仿宋_GB2312" w:hAnsi="仿宋_GB2312" w:eastAsia="仿宋_GB2312" w:cs="仿宋_GB2312"/>
          <w:b/>
          <w:sz w:val="32"/>
          <w:szCs w:val="32"/>
        </w:rPr>
        <w:t>自收到本决定书之日起立即改正常用有色金属冶炼321</w:t>
      </w:r>
      <w:r>
        <w:rPr>
          <w:rFonts w:hint="eastAsia" w:ascii="仿宋_GB2312" w:hAnsi="仿宋_GB2312" w:eastAsia="仿宋_GB2312" w:cs="仿宋_GB2312"/>
          <w:b/>
          <w:sz w:val="32"/>
          <w:szCs w:val="32"/>
          <w:lang w:eastAsia="zh-CN"/>
        </w:rPr>
        <w:t>项目</w:t>
      </w:r>
      <w:r>
        <w:rPr>
          <w:rFonts w:hint="eastAsia" w:ascii="仿宋_GB2312" w:hAnsi="仿宋_GB2312" w:eastAsia="仿宋_GB2312" w:cs="仿宋_GB2312"/>
          <w:b/>
          <w:sz w:val="32"/>
          <w:szCs w:val="32"/>
        </w:rPr>
        <w:t>在需要配套建设的环境保护设施未经验收合格的情况下投入生产或者使用的违法行为</w:t>
      </w:r>
      <w:r>
        <w:rPr>
          <w:rFonts w:hint="eastAsia" w:ascii="仿宋_GB2312" w:hAnsi="仿宋_GB2312" w:eastAsia="仿宋_GB2312" w:cs="仿宋_GB2312"/>
          <w:b/>
          <w:bCs/>
          <w:sz w:val="32"/>
          <w:szCs w:val="32"/>
        </w:rPr>
        <w:t>。</w:t>
      </w:r>
    </w:p>
    <w:p>
      <w:pPr>
        <w:keepNext w:val="0"/>
        <w:keepLines w:val="0"/>
        <w:pageBreakBefore w:val="0"/>
        <w:widowControl w:val="0"/>
        <w:kinsoku/>
        <w:overflowPunct/>
        <w:topLinePunct w:val="0"/>
        <w:autoSpaceDE/>
        <w:autoSpaceDN/>
        <w:bidi w:val="0"/>
        <w:adjustRightInd w:val="0"/>
        <w:spacing w:line="576" w:lineRule="exact"/>
        <w:ind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三、</w:t>
      </w:r>
      <w:r>
        <w:rPr>
          <w:rFonts w:hint="eastAsia" w:ascii="黑体" w:hAnsi="黑体" w:eastAsia="黑体"/>
          <w:sz w:val="32"/>
          <w:szCs w:val="32"/>
        </w:rPr>
        <w:t>申请复议或者提起诉讼的途径和期限</w:t>
      </w:r>
    </w:p>
    <w:p>
      <w:pPr>
        <w:keepNext w:val="0"/>
        <w:keepLines w:val="0"/>
        <w:pageBreakBefore w:val="0"/>
        <w:widowControl w:val="0"/>
        <w:kinsoku/>
        <w:overflowPunct/>
        <w:topLinePunct w:val="0"/>
        <w:autoSpaceDE/>
        <w:autoSpaceDN/>
        <w:bidi w:val="0"/>
        <w:adjustRightInd w:val="0"/>
        <w:spacing w:line="576" w:lineRule="exact"/>
        <w:ind w:firstLine="640" w:firstLineChars="200"/>
        <w:textAlignment w:val="auto"/>
        <w:rPr>
          <w:rFonts w:ascii="仿宋_GB2312" w:hAnsi="仿宋" w:eastAsia="仿宋_GB2312" w:cs="Times New Roman"/>
          <w:snapToGrid/>
          <w:kern w:val="2"/>
          <w:sz w:val="32"/>
          <w:szCs w:val="32"/>
        </w:rPr>
      </w:pPr>
      <w:r>
        <w:rPr>
          <w:rFonts w:hint="eastAsia" w:ascii="仿宋_GB2312" w:hAnsi="仿宋_GB2312" w:eastAsia="仿宋_GB2312" w:cs="仿宋_GB2312"/>
          <w:sz w:val="32"/>
          <w:szCs w:val="32"/>
        </w:rPr>
        <w:t>根据《中华人民共和国行政复议法》第二十条和第二十四条第一款第一项以及《中华人民共和国行政诉讼法》第四十六条第一款的规定，如对本决定不服，可在收到本决定之日起六十日内向江门市人民政府提出行政复议申请，受理地址：江门市人民政府行政复议办公室，江门市蓬江区西园里中三号之一江门市人民政府西侧门；也可以在接到本处罚决定之日起六个月内依法直接向江门市江海区人民法院提起行政诉讼。逾期不申请行政复议，也不向人民法院提起行政诉讼，又不履行本决定的，我局将依法申请人民法院强制执行。</w:t>
      </w:r>
    </w:p>
    <w:p>
      <w:pPr>
        <w:keepNext w:val="0"/>
        <w:keepLines w:val="0"/>
        <w:pageBreakBefore w:val="0"/>
        <w:widowControl w:val="0"/>
        <w:kinsoku/>
        <w:overflowPunct/>
        <w:topLinePunct w:val="0"/>
        <w:autoSpaceDE/>
        <w:autoSpaceDN/>
        <w:bidi w:val="0"/>
        <w:adjustRightInd w:val="0"/>
        <w:spacing w:line="576" w:lineRule="exact"/>
        <w:ind w:left="1590" w:hanging="1590" w:hangingChars="497"/>
        <w:textAlignment w:val="auto"/>
        <w:rPr>
          <w:rFonts w:ascii="仿宋_GB2312" w:hAnsi="仿宋_GB2312" w:eastAsia="仿宋_GB2312" w:cs="仿宋_GB2312"/>
          <w:snapToGrid/>
          <w:kern w:val="2"/>
          <w:sz w:val="32"/>
          <w:szCs w:val="32"/>
        </w:rPr>
      </w:pPr>
    </w:p>
    <w:p>
      <w:pPr>
        <w:keepNext w:val="0"/>
        <w:keepLines w:val="0"/>
        <w:pageBreakBefore w:val="0"/>
        <w:widowControl w:val="0"/>
        <w:kinsoku/>
        <w:overflowPunct/>
        <w:topLinePunct w:val="0"/>
        <w:autoSpaceDE/>
        <w:autoSpaceDN/>
        <w:bidi w:val="0"/>
        <w:adjustRightInd w:val="0"/>
        <w:spacing w:line="576" w:lineRule="exact"/>
        <w:ind w:left="1585" w:leftChars="304" w:hanging="947" w:hangingChars="296"/>
        <w:textAlignment w:val="auto"/>
        <w:rPr>
          <w:rFonts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地址:江门市蓬江区胜利路154号珠西创谷自编1号楼5楼</w:t>
      </w:r>
    </w:p>
    <w:p>
      <w:pPr>
        <w:keepNext w:val="0"/>
        <w:keepLines w:val="0"/>
        <w:pageBreakBefore w:val="0"/>
        <w:widowControl w:val="0"/>
        <w:kinsoku/>
        <w:overflowPunct/>
        <w:topLinePunct w:val="0"/>
        <w:autoSpaceDE/>
        <w:autoSpaceDN/>
        <w:bidi w:val="0"/>
        <w:adjustRightInd w:val="0"/>
        <w:spacing w:line="576" w:lineRule="exact"/>
        <w:ind w:left="1585" w:leftChars="304" w:hanging="947" w:hangingChars="296"/>
        <w:jc w:val="both"/>
        <w:textAlignment w:val="auto"/>
        <w:rPr>
          <w:rFonts w:ascii="仿宋_GB2312" w:hAnsi="仿宋" w:eastAsia="仿宋_GB2312" w:cs="Times New Roman"/>
          <w:snapToGrid/>
          <w:kern w:val="2"/>
          <w:sz w:val="32"/>
          <w:szCs w:val="32"/>
        </w:rPr>
      </w:pPr>
      <w:r>
        <w:rPr>
          <w:rFonts w:hint="eastAsia" w:ascii="仿宋_GB2312" w:hAnsi="仿宋_GB2312" w:eastAsia="仿宋_GB2312" w:cs="仿宋_GB2312"/>
          <w:snapToGrid/>
          <w:kern w:val="2"/>
          <w:sz w:val="32"/>
          <w:szCs w:val="32"/>
        </w:rPr>
        <w:t>联系人：李先生，联系电话：0750-3291707。</w:t>
      </w:r>
    </w:p>
    <w:p>
      <w:pPr>
        <w:keepNext w:val="0"/>
        <w:keepLines w:val="0"/>
        <w:pageBreakBefore w:val="0"/>
        <w:widowControl w:val="0"/>
        <w:kinsoku/>
        <w:overflowPunct/>
        <w:topLinePunct w:val="0"/>
        <w:autoSpaceDE/>
        <w:autoSpaceDN/>
        <w:bidi w:val="0"/>
        <w:adjustRightInd w:val="0"/>
        <w:spacing w:line="576" w:lineRule="exact"/>
        <w:jc w:val="both"/>
        <w:textAlignment w:val="auto"/>
        <w:rPr>
          <w:rFonts w:ascii="仿宋_GB2312" w:hAnsi="仿宋" w:eastAsia="仿宋_GB2312" w:cs="Times New Roman"/>
          <w:snapToGrid/>
          <w:kern w:val="2"/>
          <w:sz w:val="32"/>
          <w:szCs w:val="32"/>
        </w:rPr>
      </w:pPr>
    </w:p>
    <w:p>
      <w:pPr>
        <w:keepNext w:val="0"/>
        <w:keepLines w:val="0"/>
        <w:pageBreakBefore w:val="0"/>
        <w:widowControl w:val="0"/>
        <w:kinsoku/>
        <w:overflowPunct/>
        <w:topLinePunct w:val="0"/>
        <w:autoSpaceDE/>
        <w:autoSpaceDN/>
        <w:bidi w:val="0"/>
        <w:adjustRightInd w:val="0"/>
        <w:spacing w:line="576" w:lineRule="exact"/>
        <w:jc w:val="both"/>
        <w:textAlignment w:val="auto"/>
        <w:rPr>
          <w:rFonts w:ascii="仿宋_GB2312" w:hAnsi="仿宋" w:eastAsia="仿宋_GB2312" w:cs="Times New Roman"/>
          <w:snapToGrid/>
          <w:kern w:val="2"/>
          <w:sz w:val="32"/>
          <w:szCs w:val="32"/>
        </w:rPr>
      </w:pPr>
    </w:p>
    <w:p>
      <w:pPr>
        <w:keepNext w:val="0"/>
        <w:keepLines w:val="0"/>
        <w:pageBreakBefore w:val="0"/>
        <w:widowControl w:val="0"/>
        <w:kinsoku/>
        <w:wordWrap w:val="0"/>
        <w:overflowPunct/>
        <w:topLinePunct w:val="0"/>
        <w:autoSpaceDE/>
        <w:autoSpaceDN/>
        <w:bidi w:val="0"/>
        <w:adjustRightInd w:val="0"/>
        <w:spacing w:line="576" w:lineRule="exact"/>
        <w:jc w:val="right"/>
        <w:textAlignment w:val="auto"/>
        <w:rPr>
          <w:rFonts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 xml:space="preserve">江门市生态环境局     </w:t>
      </w:r>
    </w:p>
    <w:p>
      <w:pPr>
        <w:keepNext w:val="0"/>
        <w:keepLines w:val="0"/>
        <w:pageBreakBefore w:val="0"/>
        <w:widowControl w:val="0"/>
        <w:kinsoku/>
        <w:wordWrap w:val="0"/>
        <w:overflowPunct/>
        <w:topLinePunct w:val="0"/>
        <w:autoSpaceDE/>
        <w:autoSpaceDN/>
        <w:bidi w:val="0"/>
        <w:adjustRightInd w:val="0"/>
        <w:spacing w:line="576" w:lineRule="exact"/>
        <w:jc w:val="right"/>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202</w:t>
      </w:r>
      <w:r>
        <w:rPr>
          <w:rFonts w:hint="eastAsia" w:ascii="仿宋_GB2312" w:hAnsi="仿宋" w:eastAsia="仿宋_GB2312" w:cs="Times New Roman"/>
          <w:snapToGrid/>
          <w:kern w:val="2"/>
          <w:sz w:val="32"/>
          <w:szCs w:val="32"/>
          <w:lang w:val="en-US" w:eastAsia="zh-CN"/>
        </w:rPr>
        <w:t>4</w:t>
      </w:r>
      <w:r>
        <w:rPr>
          <w:rFonts w:hint="eastAsia" w:ascii="仿宋_GB2312" w:hAnsi="仿宋" w:eastAsia="仿宋_GB2312" w:cs="Times New Roman"/>
          <w:snapToGrid/>
          <w:kern w:val="2"/>
          <w:sz w:val="32"/>
          <w:szCs w:val="32"/>
        </w:rPr>
        <w:t>年</w:t>
      </w:r>
      <w:r>
        <w:rPr>
          <w:rFonts w:hint="eastAsia" w:ascii="仿宋_GB2312" w:hAnsi="仿宋" w:eastAsia="仿宋_GB2312" w:cs="Times New Roman"/>
          <w:snapToGrid/>
          <w:kern w:val="2"/>
          <w:sz w:val="32"/>
          <w:szCs w:val="32"/>
          <w:lang w:val="en-US" w:eastAsia="zh-CN"/>
        </w:rPr>
        <w:t>2</w:t>
      </w:r>
      <w:r>
        <w:rPr>
          <w:rFonts w:hint="eastAsia" w:ascii="仿宋_GB2312" w:hAnsi="仿宋" w:eastAsia="仿宋_GB2312" w:cs="Times New Roman"/>
          <w:snapToGrid/>
          <w:kern w:val="2"/>
          <w:sz w:val="32"/>
          <w:szCs w:val="32"/>
        </w:rPr>
        <w:t>月</w:t>
      </w:r>
      <w:r>
        <w:rPr>
          <w:rFonts w:hint="eastAsia" w:ascii="仿宋_GB2312" w:hAnsi="仿宋" w:eastAsia="仿宋_GB2312" w:cs="Times New Roman"/>
          <w:snapToGrid/>
          <w:kern w:val="2"/>
          <w:sz w:val="32"/>
          <w:szCs w:val="32"/>
          <w:lang w:val="en-US" w:eastAsia="zh-CN"/>
        </w:rPr>
        <w:t>5</w:t>
      </w:r>
      <w:r>
        <w:rPr>
          <w:rFonts w:hint="eastAsia" w:ascii="仿宋_GB2312" w:hAnsi="仿宋" w:eastAsia="仿宋_GB2312" w:cs="Times New Roman"/>
          <w:snapToGrid/>
          <w:kern w:val="2"/>
          <w:sz w:val="32"/>
          <w:szCs w:val="32"/>
        </w:rPr>
        <w:t xml:space="preserve">日     </w:t>
      </w:r>
    </w:p>
    <w:p>
      <w:pPr>
        <w:keepNext w:val="0"/>
        <w:keepLines w:val="0"/>
        <w:pageBreakBefore w:val="0"/>
        <w:widowControl w:val="0"/>
        <w:kinsoku/>
        <w:wordWrap/>
        <w:overflowPunct/>
        <w:topLinePunct w:val="0"/>
        <w:autoSpaceDE/>
        <w:autoSpaceDN/>
        <w:bidi w:val="0"/>
        <w:adjustRightInd w:val="0"/>
        <w:spacing w:line="576" w:lineRule="exact"/>
        <w:jc w:val="right"/>
        <w:textAlignment w:val="auto"/>
        <w:rPr>
          <w:rFonts w:hint="eastAsia" w:ascii="仿宋_GB2312" w:hAnsi="仿宋" w:eastAsia="仿宋_GB2312" w:cs="Times New Roman"/>
          <w:snapToGrid/>
          <w:kern w:val="2"/>
          <w:sz w:val="32"/>
          <w:szCs w:val="32"/>
        </w:rPr>
      </w:pPr>
    </w:p>
    <w:p>
      <w:pPr>
        <w:keepNext w:val="0"/>
        <w:keepLines w:val="0"/>
        <w:pageBreakBefore w:val="0"/>
        <w:widowControl w:val="0"/>
        <w:kinsoku/>
        <w:wordWrap/>
        <w:overflowPunct/>
        <w:topLinePunct w:val="0"/>
        <w:autoSpaceDE/>
        <w:autoSpaceDN/>
        <w:bidi w:val="0"/>
        <w:adjustRightInd w:val="0"/>
        <w:spacing w:line="576" w:lineRule="exact"/>
        <w:jc w:val="right"/>
        <w:textAlignment w:val="auto"/>
        <w:rPr>
          <w:rFonts w:hint="eastAsia" w:ascii="仿宋_GB2312" w:hAnsi="仿宋" w:eastAsia="仿宋_GB2312" w:cs="Times New Roman"/>
          <w:snapToGrid/>
          <w:kern w:val="2"/>
          <w:sz w:val="32"/>
          <w:szCs w:val="32"/>
        </w:rPr>
      </w:pPr>
    </w:p>
    <w:p>
      <w:pPr>
        <w:keepNext w:val="0"/>
        <w:keepLines w:val="0"/>
        <w:pageBreakBefore w:val="0"/>
        <w:widowControl w:val="0"/>
        <w:kinsoku/>
        <w:wordWrap/>
        <w:overflowPunct/>
        <w:topLinePunct w:val="0"/>
        <w:autoSpaceDE/>
        <w:autoSpaceDN/>
        <w:bidi w:val="0"/>
        <w:adjustRightInd w:val="0"/>
        <w:spacing w:line="576" w:lineRule="exact"/>
        <w:jc w:val="right"/>
        <w:textAlignment w:val="auto"/>
        <w:rPr>
          <w:rFonts w:hint="eastAsia" w:ascii="仿宋_GB2312" w:hAnsi="仿宋" w:eastAsia="仿宋_GB2312" w:cs="Times New Roman"/>
          <w:snapToGrid/>
          <w:kern w:val="2"/>
          <w:sz w:val="32"/>
          <w:szCs w:val="32"/>
        </w:rPr>
      </w:pPr>
    </w:p>
    <w:p>
      <w:pPr>
        <w:keepNext w:val="0"/>
        <w:keepLines w:val="0"/>
        <w:pageBreakBefore w:val="0"/>
        <w:widowControl w:val="0"/>
        <w:kinsoku/>
        <w:wordWrap/>
        <w:overflowPunct/>
        <w:topLinePunct w:val="0"/>
        <w:autoSpaceDE/>
        <w:autoSpaceDN/>
        <w:bidi w:val="0"/>
        <w:adjustRightInd w:val="0"/>
        <w:spacing w:line="576" w:lineRule="exact"/>
        <w:jc w:val="right"/>
        <w:textAlignment w:val="auto"/>
        <w:rPr>
          <w:rFonts w:hint="eastAsia" w:ascii="仿宋_GB2312" w:hAnsi="仿宋" w:eastAsia="仿宋_GB2312" w:cs="Times New Roman"/>
          <w:snapToGrid/>
          <w:kern w:val="2"/>
          <w:sz w:val="32"/>
          <w:szCs w:val="32"/>
        </w:rPr>
      </w:pPr>
    </w:p>
    <w:p>
      <w:pPr>
        <w:keepNext w:val="0"/>
        <w:keepLines w:val="0"/>
        <w:pageBreakBefore w:val="0"/>
        <w:widowControl w:val="0"/>
        <w:kinsoku/>
        <w:wordWrap/>
        <w:overflowPunct/>
        <w:topLinePunct w:val="0"/>
        <w:autoSpaceDE/>
        <w:autoSpaceDN/>
        <w:bidi w:val="0"/>
        <w:adjustRightInd w:val="0"/>
        <w:spacing w:line="576" w:lineRule="exact"/>
        <w:jc w:val="right"/>
        <w:textAlignment w:val="auto"/>
        <w:rPr>
          <w:rFonts w:hint="eastAsia" w:ascii="仿宋_GB2312" w:hAnsi="仿宋" w:eastAsia="仿宋_GB2312" w:cs="Times New Roman"/>
          <w:snapToGrid/>
          <w:kern w:val="2"/>
          <w:sz w:val="32"/>
          <w:szCs w:val="32"/>
        </w:rPr>
      </w:pPr>
    </w:p>
    <w:p>
      <w:pPr>
        <w:keepNext w:val="0"/>
        <w:keepLines w:val="0"/>
        <w:pageBreakBefore w:val="0"/>
        <w:widowControl w:val="0"/>
        <w:kinsoku/>
        <w:wordWrap/>
        <w:overflowPunct/>
        <w:topLinePunct w:val="0"/>
        <w:autoSpaceDE/>
        <w:autoSpaceDN/>
        <w:bidi w:val="0"/>
        <w:adjustRightInd w:val="0"/>
        <w:spacing w:line="576" w:lineRule="exact"/>
        <w:jc w:val="right"/>
        <w:textAlignment w:val="auto"/>
        <w:rPr>
          <w:rFonts w:hint="eastAsia" w:ascii="仿宋_GB2312" w:hAnsi="仿宋" w:eastAsia="仿宋_GB2312" w:cs="Times New Roman"/>
          <w:snapToGrid/>
          <w:kern w:val="2"/>
          <w:sz w:val="32"/>
          <w:szCs w:val="32"/>
        </w:rPr>
      </w:pPr>
    </w:p>
    <w:p>
      <w:pPr>
        <w:keepNext w:val="0"/>
        <w:keepLines w:val="0"/>
        <w:pageBreakBefore w:val="0"/>
        <w:widowControl w:val="0"/>
        <w:kinsoku/>
        <w:wordWrap/>
        <w:overflowPunct/>
        <w:topLinePunct w:val="0"/>
        <w:autoSpaceDE/>
        <w:autoSpaceDN/>
        <w:bidi w:val="0"/>
        <w:adjustRightInd w:val="0"/>
        <w:spacing w:line="576" w:lineRule="exact"/>
        <w:jc w:val="right"/>
        <w:textAlignment w:val="auto"/>
        <w:rPr>
          <w:rFonts w:hint="eastAsia" w:ascii="仿宋_GB2312" w:hAnsi="仿宋" w:eastAsia="仿宋_GB2312" w:cs="Times New Roman"/>
          <w:snapToGrid/>
          <w:kern w:val="2"/>
          <w:sz w:val="32"/>
          <w:szCs w:val="32"/>
        </w:rPr>
      </w:pPr>
    </w:p>
    <w:p>
      <w:pPr>
        <w:keepNext w:val="0"/>
        <w:keepLines w:val="0"/>
        <w:pageBreakBefore w:val="0"/>
        <w:widowControl w:val="0"/>
        <w:kinsoku/>
        <w:wordWrap/>
        <w:overflowPunct/>
        <w:topLinePunct w:val="0"/>
        <w:autoSpaceDE/>
        <w:autoSpaceDN/>
        <w:bidi w:val="0"/>
        <w:adjustRightInd w:val="0"/>
        <w:spacing w:line="576" w:lineRule="exact"/>
        <w:jc w:val="right"/>
        <w:textAlignment w:val="auto"/>
        <w:rPr>
          <w:rFonts w:hint="eastAsia" w:ascii="仿宋_GB2312" w:hAnsi="仿宋" w:eastAsia="仿宋_GB2312" w:cs="Times New Roman"/>
          <w:snapToGrid/>
          <w:kern w:val="2"/>
          <w:sz w:val="32"/>
          <w:szCs w:val="32"/>
        </w:rPr>
      </w:pPr>
    </w:p>
    <w:p>
      <w:pPr>
        <w:keepNext w:val="0"/>
        <w:keepLines w:val="0"/>
        <w:pageBreakBefore w:val="0"/>
        <w:widowControl w:val="0"/>
        <w:kinsoku/>
        <w:wordWrap/>
        <w:overflowPunct/>
        <w:topLinePunct w:val="0"/>
        <w:autoSpaceDE/>
        <w:autoSpaceDN/>
        <w:bidi w:val="0"/>
        <w:adjustRightInd w:val="0"/>
        <w:spacing w:line="576" w:lineRule="exact"/>
        <w:jc w:val="right"/>
        <w:textAlignment w:val="auto"/>
        <w:rPr>
          <w:rFonts w:hint="eastAsia" w:ascii="仿宋_GB2312" w:hAnsi="仿宋" w:eastAsia="仿宋_GB2312" w:cs="Times New Roman"/>
          <w:snapToGrid/>
          <w:kern w:val="2"/>
          <w:sz w:val="32"/>
          <w:szCs w:val="32"/>
        </w:rPr>
      </w:pPr>
    </w:p>
    <w:p>
      <w:pPr>
        <w:keepNext w:val="0"/>
        <w:keepLines w:val="0"/>
        <w:pageBreakBefore w:val="0"/>
        <w:widowControl w:val="0"/>
        <w:kinsoku/>
        <w:wordWrap/>
        <w:overflowPunct/>
        <w:topLinePunct w:val="0"/>
        <w:autoSpaceDE/>
        <w:autoSpaceDN/>
        <w:bidi w:val="0"/>
        <w:adjustRightInd w:val="0"/>
        <w:spacing w:line="576" w:lineRule="exact"/>
        <w:jc w:val="right"/>
        <w:textAlignment w:val="auto"/>
        <w:rPr>
          <w:rFonts w:hint="eastAsia" w:ascii="仿宋_GB2312" w:hAnsi="仿宋" w:eastAsia="仿宋_GB2312" w:cs="Times New Roman"/>
          <w:snapToGrid/>
          <w:kern w:val="2"/>
          <w:sz w:val="32"/>
          <w:szCs w:val="32"/>
        </w:rPr>
      </w:pPr>
    </w:p>
    <w:p>
      <w:pPr>
        <w:keepNext w:val="0"/>
        <w:keepLines w:val="0"/>
        <w:pageBreakBefore w:val="0"/>
        <w:widowControl w:val="0"/>
        <w:kinsoku/>
        <w:wordWrap/>
        <w:overflowPunct/>
        <w:topLinePunct w:val="0"/>
        <w:autoSpaceDE/>
        <w:autoSpaceDN/>
        <w:bidi w:val="0"/>
        <w:adjustRightInd w:val="0"/>
        <w:spacing w:line="576" w:lineRule="exact"/>
        <w:jc w:val="right"/>
        <w:textAlignment w:val="auto"/>
        <w:rPr>
          <w:rFonts w:hint="eastAsia" w:ascii="仿宋_GB2312" w:hAnsi="仿宋" w:eastAsia="仿宋_GB2312" w:cs="Times New Roman"/>
          <w:snapToGrid/>
          <w:kern w:val="2"/>
          <w:sz w:val="32"/>
          <w:szCs w:val="32"/>
        </w:rPr>
      </w:pPr>
    </w:p>
    <w:p>
      <w:pPr>
        <w:keepNext w:val="0"/>
        <w:keepLines w:val="0"/>
        <w:pageBreakBefore w:val="0"/>
        <w:widowControl w:val="0"/>
        <w:kinsoku/>
        <w:wordWrap/>
        <w:overflowPunct/>
        <w:topLinePunct w:val="0"/>
        <w:autoSpaceDE/>
        <w:autoSpaceDN/>
        <w:bidi w:val="0"/>
        <w:adjustRightInd w:val="0"/>
        <w:spacing w:line="576" w:lineRule="exact"/>
        <w:jc w:val="right"/>
        <w:textAlignment w:val="auto"/>
        <w:rPr>
          <w:rFonts w:hint="eastAsia" w:ascii="仿宋_GB2312" w:hAnsi="仿宋" w:eastAsia="仿宋_GB2312" w:cs="Times New Roman"/>
          <w:snapToGrid/>
          <w:kern w:val="2"/>
          <w:sz w:val="32"/>
          <w:szCs w:val="32"/>
        </w:rPr>
      </w:pPr>
    </w:p>
    <w:p>
      <w:pPr>
        <w:keepNext w:val="0"/>
        <w:keepLines w:val="0"/>
        <w:pageBreakBefore w:val="0"/>
        <w:widowControl w:val="0"/>
        <w:kinsoku/>
        <w:wordWrap/>
        <w:overflowPunct/>
        <w:topLinePunct w:val="0"/>
        <w:autoSpaceDE/>
        <w:autoSpaceDN/>
        <w:bidi w:val="0"/>
        <w:adjustRightInd w:val="0"/>
        <w:spacing w:line="576" w:lineRule="exact"/>
        <w:jc w:val="right"/>
        <w:textAlignment w:val="auto"/>
        <w:rPr>
          <w:rFonts w:hint="eastAsia" w:ascii="仿宋_GB2312" w:hAnsi="仿宋" w:eastAsia="仿宋_GB2312" w:cs="Times New Roman"/>
          <w:snapToGrid/>
          <w:kern w:val="2"/>
          <w:sz w:val="32"/>
          <w:szCs w:val="32"/>
        </w:rPr>
      </w:pPr>
    </w:p>
    <w:p>
      <w:pPr>
        <w:keepNext w:val="0"/>
        <w:keepLines w:val="0"/>
        <w:pageBreakBefore w:val="0"/>
        <w:widowControl w:val="0"/>
        <w:kinsoku/>
        <w:wordWrap/>
        <w:overflowPunct/>
        <w:topLinePunct w:val="0"/>
        <w:autoSpaceDE/>
        <w:autoSpaceDN/>
        <w:bidi w:val="0"/>
        <w:adjustRightInd w:val="0"/>
        <w:spacing w:line="576" w:lineRule="exact"/>
        <w:jc w:val="right"/>
        <w:textAlignment w:val="auto"/>
        <w:rPr>
          <w:rFonts w:hint="eastAsia" w:ascii="仿宋_GB2312" w:hAnsi="仿宋" w:eastAsia="仿宋_GB2312" w:cs="Times New Roman"/>
          <w:snapToGrid/>
          <w:kern w:val="2"/>
          <w:sz w:val="32"/>
          <w:szCs w:val="32"/>
        </w:rPr>
      </w:pPr>
    </w:p>
    <w:p>
      <w:pPr>
        <w:keepNext w:val="0"/>
        <w:keepLines w:val="0"/>
        <w:pageBreakBefore w:val="0"/>
        <w:widowControl w:val="0"/>
        <w:kinsoku/>
        <w:wordWrap/>
        <w:overflowPunct/>
        <w:topLinePunct w:val="0"/>
        <w:autoSpaceDE/>
        <w:autoSpaceDN/>
        <w:bidi w:val="0"/>
        <w:adjustRightInd w:val="0"/>
        <w:spacing w:line="576" w:lineRule="exact"/>
        <w:jc w:val="right"/>
        <w:textAlignment w:val="auto"/>
        <w:rPr>
          <w:rFonts w:hint="eastAsia" w:ascii="仿宋_GB2312" w:hAnsi="仿宋" w:eastAsia="仿宋_GB2312" w:cs="Times New Roman"/>
          <w:snapToGrid/>
          <w:kern w:val="2"/>
          <w:sz w:val="32"/>
          <w:szCs w:val="32"/>
        </w:rPr>
      </w:pPr>
    </w:p>
    <w:p>
      <w:pPr>
        <w:keepNext w:val="0"/>
        <w:keepLines w:val="0"/>
        <w:pageBreakBefore w:val="0"/>
        <w:widowControl w:val="0"/>
        <w:kinsoku/>
        <w:wordWrap/>
        <w:overflowPunct/>
        <w:topLinePunct w:val="0"/>
        <w:autoSpaceDE/>
        <w:autoSpaceDN/>
        <w:bidi w:val="0"/>
        <w:adjustRightInd w:val="0"/>
        <w:spacing w:line="576" w:lineRule="exact"/>
        <w:jc w:val="right"/>
        <w:textAlignment w:val="auto"/>
        <w:rPr>
          <w:rFonts w:hint="eastAsia" w:ascii="仿宋_GB2312" w:hAnsi="仿宋" w:eastAsia="仿宋_GB2312" w:cs="Times New Roman"/>
          <w:snapToGrid/>
          <w:kern w:val="2"/>
          <w:sz w:val="32"/>
          <w:szCs w:val="32"/>
        </w:rPr>
      </w:pPr>
    </w:p>
    <w:p>
      <w:pPr>
        <w:keepNext w:val="0"/>
        <w:keepLines w:val="0"/>
        <w:pageBreakBefore w:val="0"/>
        <w:widowControl w:val="0"/>
        <w:kinsoku/>
        <w:wordWrap/>
        <w:overflowPunct/>
        <w:topLinePunct w:val="0"/>
        <w:autoSpaceDE/>
        <w:autoSpaceDN/>
        <w:bidi w:val="0"/>
        <w:adjustRightInd w:val="0"/>
        <w:spacing w:line="576" w:lineRule="exact"/>
        <w:jc w:val="right"/>
        <w:textAlignment w:val="auto"/>
        <w:rPr>
          <w:rFonts w:hint="eastAsia" w:ascii="仿宋_GB2312" w:hAnsi="仿宋" w:eastAsia="仿宋_GB2312" w:cs="Times New Roman"/>
          <w:snapToGrid/>
          <w:kern w:val="2"/>
          <w:sz w:val="32"/>
          <w:szCs w:val="32"/>
        </w:rPr>
      </w:pPr>
    </w:p>
    <w:p>
      <w:pPr>
        <w:keepNext w:val="0"/>
        <w:keepLines w:val="0"/>
        <w:pageBreakBefore w:val="0"/>
        <w:widowControl w:val="0"/>
        <w:kinsoku/>
        <w:wordWrap/>
        <w:overflowPunct/>
        <w:topLinePunct w:val="0"/>
        <w:autoSpaceDE/>
        <w:autoSpaceDN/>
        <w:bidi w:val="0"/>
        <w:adjustRightInd w:val="0"/>
        <w:spacing w:line="576" w:lineRule="exact"/>
        <w:jc w:val="right"/>
        <w:textAlignment w:val="auto"/>
        <w:rPr>
          <w:rFonts w:hint="eastAsia" w:ascii="仿宋_GB2312" w:hAnsi="仿宋" w:eastAsia="仿宋_GB2312" w:cs="Times New Roman"/>
          <w:snapToGrid/>
          <w:kern w:val="2"/>
          <w:sz w:val="32"/>
          <w:szCs w:val="32"/>
        </w:rPr>
      </w:pPr>
    </w:p>
    <w:p>
      <w:pPr>
        <w:keepNext w:val="0"/>
        <w:keepLines w:val="0"/>
        <w:pageBreakBefore w:val="0"/>
        <w:widowControl w:val="0"/>
        <w:kinsoku/>
        <w:wordWrap/>
        <w:overflowPunct/>
        <w:topLinePunct w:val="0"/>
        <w:autoSpaceDE/>
        <w:autoSpaceDN/>
        <w:bidi w:val="0"/>
        <w:adjustRightInd w:val="0"/>
        <w:spacing w:line="576" w:lineRule="exact"/>
        <w:jc w:val="right"/>
        <w:textAlignment w:val="auto"/>
        <w:rPr>
          <w:rFonts w:hint="eastAsia" w:ascii="仿宋_GB2312" w:hAnsi="仿宋" w:eastAsia="仿宋_GB2312" w:cs="Times New Roman"/>
          <w:snapToGrid/>
          <w:kern w:val="2"/>
          <w:sz w:val="32"/>
          <w:szCs w:val="32"/>
        </w:rPr>
      </w:pPr>
    </w:p>
    <w:p>
      <w:pPr>
        <w:keepNext w:val="0"/>
        <w:keepLines w:val="0"/>
        <w:pageBreakBefore w:val="0"/>
        <w:widowControl w:val="0"/>
        <w:kinsoku/>
        <w:wordWrap/>
        <w:overflowPunct/>
        <w:topLinePunct w:val="0"/>
        <w:autoSpaceDE/>
        <w:autoSpaceDN/>
        <w:bidi w:val="0"/>
        <w:adjustRightInd w:val="0"/>
        <w:spacing w:line="576" w:lineRule="exact"/>
        <w:jc w:val="right"/>
        <w:textAlignment w:val="auto"/>
        <w:rPr>
          <w:rFonts w:hint="eastAsia" w:ascii="仿宋_GB2312" w:hAnsi="仿宋" w:eastAsia="仿宋_GB2312" w:cs="Times New Roman"/>
          <w:snapToGrid/>
          <w:kern w:val="2"/>
          <w:sz w:val="32"/>
          <w:szCs w:val="32"/>
        </w:rPr>
      </w:pPr>
    </w:p>
    <w:tbl>
      <w:tblPr>
        <w:tblStyle w:val="4"/>
        <w:tblpPr w:leftFromText="180" w:rightFromText="180" w:vertAnchor="text" w:horzAnchor="page" w:tblpX="1543" w:tblpY="355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tcPr>
          <w:p>
            <w:pPr>
              <w:spacing w:line="540" w:lineRule="exact"/>
              <w:ind w:left="960" w:hanging="960" w:hangingChars="300"/>
              <w:rPr>
                <w:rFonts w:ascii="仿宋_GB2312" w:hAnsi="仿宋_GB2312" w:eastAsia="仿宋_GB2312" w:cs="仿宋_GB2312"/>
                <w:sz w:val="32"/>
                <w:szCs w:val="32"/>
              </w:rPr>
            </w:pPr>
            <w:r>
              <w:rPr>
                <w:rFonts w:hint="eastAsia" w:ascii="仿宋_GB2312" w:hAnsi="仿宋_GB2312" w:eastAsia="仿宋_GB2312" w:cs="仿宋_GB2312"/>
                <w:sz w:val="32"/>
                <w:szCs w:val="32"/>
              </w:rPr>
              <w:t>抄送：棠下镇人民政府</w:t>
            </w:r>
          </w:p>
        </w:tc>
      </w:tr>
    </w:tbl>
    <w:p>
      <w:pPr>
        <w:spacing w:line="20" w:lineRule="exact"/>
      </w:pPr>
    </w:p>
    <w:sectPr>
      <w:footerReference r:id="rId3" w:type="default"/>
      <w:pgSz w:w="11906" w:h="16838"/>
      <w:pgMar w:top="2098" w:right="1588" w:bottom="1984"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-352425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27.75pt;height:144pt;width:144pt;mso-position-horizontal:outside;mso-position-horizontal-relative:margin;mso-wrap-style:none;z-index:251659264;mso-width-relative:page;mso-height-relative:page;" filled="f" stroked="f" coordsize="21600,21600" o:gfxdata="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qzm1v1gAAAAgBAAAPAAAAAAAAAAEAIAAAACIAAABkcnMvZG93bnJldi54bWxQSwECFAAU&#10;AAAACACHTuJAFwyJuCwCAABVBAAADgAAAAAAAAABACAAAAAlAQAAZHJzL2Uyb0RvYy54bWxQSwUG&#10;AAAAAAYABgBZAQAAwwUAAAAA&#10;">
              <v:fill on="f" focussize="0,0"/>
              <v:stroke on="f" weight="0.5pt"/>
              <v:imagedata o:title=""/>
              <o:lock v:ext="edit" aspectratio="f"/>
              <v:textbox inset="0mm,0mm,0mm,0mm" style="mso-fit-shape-to-text:t;">
                <w:txbxContent>
                  <w:p>
                    <w:pPr>
                      <w:pStyle w:val="2"/>
                    </w:pPr>
                    <w:r>
                      <w:rPr>
                        <w:rFonts w:ascii="Times New Roman" w:hAnsi="Times New Roman" w:cs="Times New Roman"/>
                        <w:sz w:val="24"/>
                        <w:szCs w:val="32"/>
                      </w:rPr>
                      <w:fldChar w:fldCharType="begin"/>
                    </w:r>
                    <w:r>
                      <w:rPr>
                        <w:rFonts w:ascii="Times New Roman" w:hAnsi="Times New Roman" w:cs="Times New Roman"/>
                        <w:sz w:val="24"/>
                        <w:szCs w:val="32"/>
                      </w:rPr>
                      <w:instrText xml:space="preserve"> PAGE  \* MERGEFORMAT </w:instrText>
                    </w:r>
                    <w:r>
                      <w:rPr>
                        <w:rFonts w:ascii="Times New Roman" w:hAnsi="Times New Roman" w:cs="Times New Roman"/>
                        <w:sz w:val="24"/>
                        <w:szCs w:val="32"/>
                      </w:rPr>
                      <w:fldChar w:fldCharType="separate"/>
                    </w:r>
                    <w:r>
                      <w:rPr>
                        <w:rFonts w:ascii="Times New Roman" w:hAnsi="Times New Roman" w:cs="Times New Roman"/>
                        <w:sz w:val="24"/>
                        <w:szCs w:val="32"/>
                      </w:rPr>
                      <w:t>- 2 -</w:t>
                    </w:r>
                    <w:r>
                      <w:rPr>
                        <w:rFonts w:ascii="Times New Roman" w:hAnsi="Times New Roman" w:cs="Times New Roman"/>
                        <w:sz w:val="24"/>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TQxMGVlNzJhOWYyYTI4MmViYmVkMzAzZDc0OGEifQ=="/>
  </w:docVars>
  <w:rsids>
    <w:rsidRoot w:val="743A2544"/>
    <w:rsid w:val="0016785E"/>
    <w:rsid w:val="00197E1D"/>
    <w:rsid w:val="00BE19AB"/>
    <w:rsid w:val="02990117"/>
    <w:rsid w:val="046441B2"/>
    <w:rsid w:val="08B9254E"/>
    <w:rsid w:val="09E153CF"/>
    <w:rsid w:val="0A8850B7"/>
    <w:rsid w:val="0C770293"/>
    <w:rsid w:val="0F450E31"/>
    <w:rsid w:val="195C0081"/>
    <w:rsid w:val="1C174DF4"/>
    <w:rsid w:val="1D413EF5"/>
    <w:rsid w:val="1EBB3F1E"/>
    <w:rsid w:val="1ED876CB"/>
    <w:rsid w:val="1F635C48"/>
    <w:rsid w:val="24451297"/>
    <w:rsid w:val="252B3F15"/>
    <w:rsid w:val="257B169F"/>
    <w:rsid w:val="2624159B"/>
    <w:rsid w:val="26E760A0"/>
    <w:rsid w:val="2CA925C6"/>
    <w:rsid w:val="2E43075E"/>
    <w:rsid w:val="2E5A20EC"/>
    <w:rsid w:val="2EC851B9"/>
    <w:rsid w:val="33C111F0"/>
    <w:rsid w:val="371A0E96"/>
    <w:rsid w:val="37B67B3F"/>
    <w:rsid w:val="386B0EA1"/>
    <w:rsid w:val="38C95AF0"/>
    <w:rsid w:val="406940E1"/>
    <w:rsid w:val="475A6BFF"/>
    <w:rsid w:val="521E7FBD"/>
    <w:rsid w:val="541F3870"/>
    <w:rsid w:val="583919BB"/>
    <w:rsid w:val="5A106171"/>
    <w:rsid w:val="5A6C5E26"/>
    <w:rsid w:val="5D327901"/>
    <w:rsid w:val="645D370F"/>
    <w:rsid w:val="67171D31"/>
    <w:rsid w:val="729279F7"/>
    <w:rsid w:val="743A25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128</Words>
  <Characters>736</Characters>
  <Lines>6</Lines>
  <Paragraphs>1</Paragraphs>
  <TotalTime>0</TotalTime>
  <ScaleCrop>false</ScaleCrop>
  <LinksUpToDate>false</LinksUpToDate>
  <CharactersWithSpaces>863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简某某</cp:lastModifiedBy>
  <cp:lastPrinted>2023-06-08T02:33:00Z</cp:lastPrinted>
  <dcterms:modified xsi:type="dcterms:W3CDTF">2024-02-05T09:17:29Z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FDA9FF1EB42A42CF8974B3E474911862_11</vt:lpwstr>
  </property>
</Properties>
</file>