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786130</wp:posOffset>
                </wp:positionV>
                <wp:extent cx="5819775" cy="7273290"/>
                <wp:effectExtent l="0" t="28575" r="9525" b="32385"/>
                <wp:wrapNone/>
                <wp:docPr id="3" name="组合 3"/>
                <wp:cNvGraphicFramePr/>
                <a:graphic xmlns:a="http://schemas.openxmlformats.org/drawingml/2006/main">
                  <a:graphicData uri="http://schemas.microsoft.com/office/word/2010/wordprocessingGroup">
                    <wpg:wgp>
                      <wpg:cNvGrpSpPr/>
                      <wpg:grpSpPr>
                        <a:xfrm>
                          <a:off x="841375" y="2308860"/>
                          <a:ext cx="5819775" cy="727329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2.7pt;width:458.25pt;z-index:-251656192;mso-width-relative:page;mso-height-relative:page;" coordsize="9638,12470" o:gfxdata="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AE0C402wAAAAwBAAAPAAAAAAAAAAEAIAAAACIAAABkcnMv&#10;ZG93bnJldi54bWxQSwECFAAUAAAACACHTuJA8kNYdasCAABrBwAADgAAAAAAAAABACAAAAAqAQAA&#10;ZHJzL2Uyb0RvYy54bWxQSwUGAAAAAAYABgBZAQAARwY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00"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50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spacing w:line="500" w:lineRule="exact"/>
        <w:jc w:val="righ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spacing w:line="500" w:lineRule="exact"/>
        <w:jc w:val="righ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65</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 w:eastAsia="仿宋_GB2312"/>
          <w:sz w:val="18"/>
          <w:szCs w:val="18"/>
          <w:highlight w:val="none"/>
          <w:lang w:val="en-US" w:eastAsia="zh-CN"/>
        </w:rPr>
      </w:pPr>
      <w:r>
        <w:rPr>
          <w:rFonts w:hint="eastAsia" w:ascii="仿宋_GB2312" w:hAnsi="仿宋" w:eastAsia="仿宋_GB2312"/>
          <w:highlight w:val="none"/>
        </w:rPr>
        <w:t>当事人：</w:t>
      </w:r>
      <w:r>
        <w:rPr>
          <w:rFonts w:hint="eastAsia" w:ascii="仿宋_GB2312" w:hAnsi="仿宋" w:eastAsia="仿宋_GB2312"/>
          <w:highlight w:val="none"/>
          <w:lang w:val="en-US" w:eastAsia="zh-CN"/>
        </w:rPr>
        <w:t>广东亿成鑫盛新材料有限公司</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统一社会信用代码：</w:t>
      </w:r>
      <w:r>
        <w:rPr>
          <w:rFonts w:hint="eastAsia" w:ascii="仿宋_GB2312" w:hAnsi="仿宋" w:eastAsia="仿宋_GB2312"/>
          <w:highlight w:val="none"/>
          <w:lang w:val="en-US" w:eastAsia="zh-CN"/>
        </w:rPr>
        <w:t>91440703MACHMYYC1W</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eastAsia="zh-CN"/>
        </w:rPr>
        <w:t>法定代表人：</w:t>
      </w:r>
      <w:r>
        <w:rPr>
          <w:rFonts w:hint="eastAsia" w:ascii="仿宋_GB2312" w:hAnsi="仿宋" w:eastAsia="仿宋_GB2312"/>
          <w:highlight w:val="none"/>
          <w:lang w:val="en-US" w:eastAsia="zh-CN"/>
        </w:rPr>
        <w:t>陈成</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地址：江门市蓬江区荷塘镇马山一路4号卡6</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widowControl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2023年10月31日、11月10日，我局执法人员对你单位进行现场检查，发现你单位存在以下环境违法行为：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auto"/>
          <w:sz w:val="32"/>
          <w:szCs w:val="32"/>
          <w:highlight w:val="none"/>
          <w:lang w:val="en-US" w:eastAsia="zh-CN"/>
        </w:rPr>
        <w:t>你单位主要从事环保砖生产项目，该项目属于《建设项目环境影响评价分类管理名录（2021年版）》第二十七、非金属矿物制品业30-第56小项：砖瓦、石材等建筑材料制造303-粘土砖瓦及建筑砌块制造；其他建筑材料制造（含干粉砂浆搅拌站），应编制环境影响报告表。该项目在建设项目环境影响报告表未经批准的情况下，于2023年6月开工建设，同年7月建设完成，项目总投资额为700000元，存在未批先建的违法行为</w:t>
      </w:r>
      <w:r>
        <w:rPr>
          <w:rFonts w:hint="eastAsia" w:ascii="仿宋_GB2312" w:hAnsi="仿宋" w:eastAsia="仿宋_GB2312" w:cs="Times New Roman"/>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olor w:val="FF0000"/>
          <w:sz w:val="32"/>
          <w:szCs w:val="32"/>
          <w:lang w:val="en-US" w:eastAsia="zh-CN"/>
        </w:rPr>
      </w:pPr>
      <w:r>
        <w:rPr>
          <w:rFonts w:hint="eastAsia" w:ascii="仿宋_GB2312" w:hAnsi="仿宋" w:eastAsia="仿宋_GB2312"/>
          <w:color w:val="auto"/>
          <w:sz w:val="32"/>
          <w:szCs w:val="32"/>
          <w:highlight w:val="none"/>
          <w:lang w:val="en-US" w:eastAsia="zh-CN"/>
        </w:rPr>
        <w:t>上述事实有我局2023年10月31日、11月10日现场检查（勘察）记录、现场检查拍摄照片与视频，2023年10月31日调查询问笔录，《情况说明》</w:t>
      </w:r>
      <w:r>
        <w:rPr>
          <w:rFonts w:hint="eastAsia" w:ascii="仿宋_GB2312" w:hAnsi="仿宋" w:eastAsia="仿宋_GB2312"/>
          <w:highlight w:val="none"/>
          <w:lang w:val="en-US" w:eastAsia="zh-CN"/>
        </w:rPr>
        <w:t>《江门市生态环境局当事人送达地址确认书》《江门市生态环境局责令改正违法行为通知书》（No:HT23103101）</w:t>
      </w:r>
      <w:r>
        <w:rPr>
          <w:rFonts w:hint="eastAsia" w:ascii="仿宋_GB2312" w:hAnsi="仿宋" w:eastAsia="仿宋_GB2312"/>
          <w:color w:val="000000"/>
          <w:sz w:val="32"/>
          <w:szCs w:val="32"/>
          <w:highlight w:val="none"/>
          <w:lang w:val="en-US" w:eastAsia="zh-CN"/>
        </w:rPr>
        <w:t>等为证</w:t>
      </w:r>
      <w:r>
        <w:rPr>
          <w:rFonts w:hint="eastAsia" w:ascii="仿宋_GB2312" w:hAnsi="仿宋" w:eastAsia="仿宋_GB2312"/>
          <w:sz w:val="32"/>
          <w:szCs w:val="32"/>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你单位的</w:t>
      </w:r>
      <w:r>
        <w:rPr>
          <w:rFonts w:hint="eastAsia" w:ascii="仿宋_GB2312" w:hAnsi="仿宋" w:eastAsia="仿宋_GB2312"/>
          <w:highlight w:val="none"/>
          <w:lang w:eastAsia="zh-CN"/>
        </w:rPr>
        <w:t>上述行为，违反了《中华人民共和国环境影响评价法》第二十五条的规定</w:t>
      </w:r>
      <w:r>
        <w:rPr>
          <w:rFonts w:hint="eastAsia" w:ascii="仿宋_GB2312" w:hAnsi="仿宋" w:eastAsia="仿宋_GB2312"/>
          <w:highlight w:val="none"/>
        </w:rPr>
        <w:t>。</w:t>
      </w:r>
      <w:r>
        <w:rPr>
          <w:rFonts w:hint="eastAsia" w:ascii="仿宋_GB2312" w:hAnsi="仿宋" w:eastAsia="仿宋_GB2312"/>
          <w:highlight w:val="none"/>
          <w:lang w:eastAsia="zh-CN"/>
        </w:rPr>
        <w:t>依据《中华人民共和国环境影响评价法》第三十一条第一款、第二款</w:t>
      </w:r>
      <w:r>
        <w:rPr>
          <w:rFonts w:hint="eastAsia" w:ascii="仿宋_GB2312" w:hAnsi="仿宋" w:eastAsia="仿宋_GB2312"/>
          <w:highlight w:val="none"/>
        </w:rPr>
        <w:t>的规</w:t>
      </w:r>
      <w:r>
        <w:rPr>
          <w:rFonts w:hint="eastAsia" w:ascii="仿宋_GB2312" w:hAnsi="仿宋" w:eastAsia="仿宋_GB2312"/>
          <w:sz w:val="32"/>
          <w:szCs w:val="32"/>
        </w:rPr>
        <w:t>定</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lang w:eastAsia="zh-CN"/>
        </w:rPr>
        <w:t>我局</w:t>
      </w:r>
      <w:r>
        <w:rPr>
          <w:rFonts w:hint="eastAsia" w:ascii="仿宋_GB2312" w:hAnsi="仿宋" w:eastAsia="仿宋_GB2312"/>
          <w:b/>
          <w:sz w:val="32"/>
          <w:szCs w:val="32"/>
        </w:rPr>
        <w:t>责令你单位</w:t>
      </w:r>
      <w:r>
        <w:rPr>
          <w:rFonts w:hint="eastAsia" w:ascii="仿宋_GB2312" w:hAnsi="仿宋" w:eastAsia="仿宋_GB2312"/>
          <w:b/>
          <w:sz w:val="32"/>
          <w:szCs w:val="32"/>
          <w:lang w:eastAsia="zh-CN"/>
        </w:rPr>
        <w:t>自收到本决定书之日起</w:t>
      </w:r>
      <w:r>
        <w:rPr>
          <w:rFonts w:hint="eastAsia" w:ascii="仿宋_GB2312" w:hAnsi="仿宋" w:eastAsia="仿宋_GB2312"/>
          <w:b/>
          <w:sz w:val="32"/>
          <w:szCs w:val="32"/>
          <w:lang w:val="en-US" w:eastAsia="zh-CN"/>
        </w:rPr>
        <w:t>立即改正砖瓦、石材等建筑材料制造303项目在环境影响报告表未经批准的情况下擅自开工建设的违法行为</w:t>
      </w:r>
      <w:r>
        <w:rPr>
          <w:rFonts w:hint="eastAsia" w:ascii="仿宋_GB2312" w:hAnsi="仿宋" w:eastAsia="仿宋_GB2312"/>
          <w:b/>
          <w:sz w:val="32"/>
          <w:szCs w:val="32"/>
        </w:rPr>
        <w:t>。</w:t>
      </w:r>
    </w:p>
    <w:p>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b/>
          <w:sz w:val="32"/>
          <w:szCs w:val="32"/>
        </w:rPr>
      </w:pPr>
    </w:p>
    <w:p>
      <w:pPr>
        <w:keepNext w:val="0"/>
        <w:keepLines w:val="0"/>
        <w:pageBreakBefore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highlight w:val="none"/>
        </w:rPr>
      </w:pPr>
      <w:r>
        <w:rPr>
          <w:rFonts w:hint="eastAsia" w:ascii="仿宋_GB2312" w:hAnsi="仿宋" w:eastAsia="仿宋_GB2312"/>
          <w:highlight w:val="none"/>
        </w:rPr>
        <w:t>地址：江门市蓬江区胜利路154号珠西创谷自编1号楼5楼</w:t>
      </w:r>
    </w:p>
    <w:p>
      <w:pPr>
        <w:keepNext w:val="0"/>
        <w:keepLines w:val="0"/>
        <w:pageBreakBefore w:val="0"/>
        <w:kinsoku/>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李</w:t>
      </w:r>
      <w:r>
        <w:rPr>
          <w:rFonts w:hint="eastAsia" w:ascii="仿宋_GB2312" w:hAnsi="仿宋" w:eastAsia="仿宋_GB2312"/>
          <w:highlight w:val="none"/>
        </w:rPr>
        <w:t>先生，联系电话：0750-3291707</w:t>
      </w:r>
      <w:r>
        <w:rPr>
          <w:rFonts w:hint="eastAsia" w:ascii="仿宋_GB2312" w:hAnsi="仿宋" w:eastAsia="仿宋_GB2312" w:cs="Times New Roman"/>
          <w:sz w:val="32"/>
          <w:szCs w:val="32"/>
        </w:rPr>
        <w:t>。</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b/>
          <w:sz w:val="32"/>
          <w:szCs w:val="32"/>
        </w:rPr>
      </w:pP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b/>
          <w:sz w:val="32"/>
          <w:szCs w:val="32"/>
        </w:rPr>
      </w:pPr>
      <w:bookmarkStart w:id="0" w:name="_GoBack"/>
      <w:bookmarkEnd w:id="0"/>
    </w:p>
    <w:p>
      <w:pPr>
        <w:keepNext w:val="0"/>
        <w:keepLines w:val="0"/>
        <w:pageBreakBefore w:val="0"/>
        <w:kinsoku/>
        <w:wordWrap w:val="0"/>
        <w:overflowPunct/>
        <w:topLinePunct w:val="0"/>
        <w:autoSpaceDE/>
        <w:autoSpaceDN/>
        <w:bidi w:val="0"/>
        <w:adjustRightInd w:val="0"/>
        <w:snapToGrid w:val="0"/>
        <w:spacing w:line="50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overflowPunct/>
        <w:topLinePunct w:val="0"/>
        <w:autoSpaceDE/>
        <w:autoSpaceDN/>
        <w:bidi w:val="0"/>
        <w:spacing w:line="520"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11</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24</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tbl>
      <w:tblPr>
        <w:tblStyle w:val="4"/>
        <w:tblpPr w:leftFromText="180" w:rightFromText="180" w:vertAnchor="text" w:horzAnchor="page" w:tblpX="1495" w:tblpY="219"/>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lang w:eastAsia="zh-CN"/>
              </w:rPr>
            </w:pPr>
            <w:r>
              <w:rPr>
                <w:rFonts w:hint="eastAsia" w:ascii="仿宋_GB2312" w:hAnsi="仿宋" w:eastAsia="仿宋_GB2312"/>
              </w:rPr>
              <w:t>抄送：</w:t>
            </w:r>
            <w:r>
              <w:rPr>
                <w:rFonts w:hint="eastAsia" w:ascii="仿宋_GB2312" w:hAnsi="仿宋" w:eastAsia="仿宋_GB2312"/>
                <w:lang w:eastAsia="zh-CN"/>
              </w:rPr>
              <w:t>荷塘镇人民政府</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8" w:bottom="1984" w:left="1588"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04AA761B"/>
    <w:rsid w:val="01267C0A"/>
    <w:rsid w:val="01FE27DF"/>
    <w:rsid w:val="04AA761B"/>
    <w:rsid w:val="04EB522D"/>
    <w:rsid w:val="05545BDE"/>
    <w:rsid w:val="06922992"/>
    <w:rsid w:val="08A92534"/>
    <w:rsid w:val="095137E0"/>
    <w:rsid w:val="0AB66445"/>
    <w:rsid w:val="0ABB4824"/>
    <w:rsid w:val="0B055B73"/>
    <w:rsid w:val="1062161E"/>
    <w:rsid w:val="10AE71F3"/>
    <w:rsid w:val="146A6AAD"/>
    <w:rsid w:val="15535A89"/>
    <w:rsid w:val="171E4867"/>
    <w:rsid w:val="18D819A5"/>
    <w:rsid w:val="19532F81"/>
    <w:rsid w:val="1E970C93"/>
    <w:rsid w:val="21F172D5"/>
    <w:rsid w:val="237F4D61"/>
    <w:rsid w:val="24F86524"/>
    <w:rsid w:val="25D72CA2"/>
    <w:rsid w:val="27A83FE0"/>
    <w:rsid w:val="28A6795A"/>
    <w:rsid w:val="298469F7"/>
    <w:rsid w:val="2B2D0AD6"/>
    <w:rsid w:val="2BDF356B"/>
    <w:rsid w:val="2DC436ED"/>
    <w:rsid w:val="2DD24CA5"/>
    <w:rsid w:val="2E03055E"/>
    <w:rsid w:val="306E233D"/>
    <w:rsid w:val="30854084"/>
    <w:rsid w:val="31F74DF8"/>
    <w:rsid w:val="32013B3E"/>
    <w:rsid w:val="335A4A65"/>
    <w:rsid w:val="35D2348B"/>
    <w:rsid w:val="3A2734BB"/>
    <w:rsid w:val="3A8C7409"/>
    <w:rsid w:val="3B8D3AB8"/>
    <w:rsid w:val="3C644FE4"/>
    <w:rsid w:val="3F204410"/>
    <w:rsid w:val="3FBC5879"/>
    <w:rsid w:val="3FC24EF0"/>
    <w:rsid w:val="410809CE"/>
    <w:rsid w:val="419969CB"/>
    <w:rsid w:val="41D36003"/>
    <w:rsid w:val="4852354C"/>
    <w:rsid w:val="4B423DF9"/>
    <w:rsid w:val="4BE26767"/>
    <w:rsid w:val="4C007F1B"/>
    <w:rsid w:val="4F5C0CB1"/>
    <w:rsid w:val="50771C86"/>
    <w:rsid w:val="50D510C3"/>
    <w:rsid w:val="522F1649"/>
    <w:rsid w:val="54F94BCA"/>
    <w:rsid w:val="55744E98"/>
    <w:rsid w:val="591744C5"/>
    <w:rsid w:val="5D5E1217"/>
    <w:rsid w:val="5E131A44"/>
    <w:rsid w:val="60A5027F"/>
    <w:rsid w:val="62390BCD"/>
    <w:rsid w:val="624D3D9E"/>
    <w:rsid w:val="62B4751F"/>
    <w:rsid w:val="63BC3FFA"/>
    <w:rsid w:val="63F43D7F"/>
    <w:rsid w:val="64073D4E"/>
    <w:rsid w:val="64E149AB"/>
    <w:rsid w:val="67D04039"/>
    <w:rsid w:val="6AF50303"/>
    <w:rsid w:val="6D30041F"/>
    <w:rsid w:val="6D362C62"/>
    <w:rsid w:val="6EEB62D7"/>
    <w:rsid w:val="6F161502"/>
    <w:rsid w:val="70856D5E"/>
    <w:rsid w:val="70CF3BCB"/>
    <w:rsid w:val="73E352B6"/>
    <w:rsid w:val="741E6A0C"/>
    <w:rsid w:val="76DB54DE"/>
    <w:rsid w:val="79A46B02"/>
    <w:rsid w:val="7A6B4BEA"/>
    <w:rsid w:val="7A754D2E"/>
    <w:rsid w:val="7B8C7C09"/>
    <w:rsid w:val="7BC50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796</Words>
  <Characters>857</Characters>
  <Lines>0</Lines>
  <Paragraphs>0</Paragraphs>
  <TotalTime>2</TotalTime>
  <ScaleCrop>false</ScaleCrop>
  <LinksUpToDate>false</LinksUpToDate>
  <CharactersWithSpaces>922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张素柔yoyo</cp:lastModifiedBy>
  <cp:lastPrinted>2022-08-10T08:46:00Z</cp:lastPrinted>
  <dcterms:modified xsi:type="dcterms:W3CDTF">2023-11-24T08:56:42Z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BFDE6B0C952242A19031BBFBE85B13E3</vt:lpwstr>
  </property>
</Properties>
</file>