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ind w:left="0" w:leftChars="0"/>
        <w:rPr>
          <w:rFonts w:ascii="Arial"/>
          <w:sz w:val="21"/>
        </w:rPr>
      </w:pPr>
    </w:p>
    <w:p>
      <w:pPr>
        <w:keepNext w:val="0"/>
        <w:keepLines w:val="0"/>
        <w:pageBreakBefore w:val="0"/>
        <w:wordWrap w:val="0"/>
        <w:overflowPunct/>
        <w:topLinePunct w:val="0"/>
        <w:bidi w:val="0"/>
        <w:adjustRightInd w:val="0"/>
        <w:snapToGrid w:val="0"/>
        <w:spacing w:line="52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60</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autoSpaceDE/>
        <w:autoSpaceDN/>
        <w:bidi w:val="0"/>
        <w:adjustRightInd w:val="0"/>
        <w:snapToGrid w:val="0"/>
        <w:spacing w:line="56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当事人：江门市精成科技有限公司 </w:t>
      </w:r>
    </w:p>
    <w:p>
      <w:pPr>
        <w:keepNext w:val="0"/>
        <w:keepLines w:val="0"/>
        <w:pageBreakBefore w:val="0"/>
        <w:overflowPunct/>
        <w:topLinePunct w:val="0"/>
        <w:autoSpaceDE/>
        <w:autoSpaceDN/>
        <w:bidi w:val="0"/>
        <w:adjustRightInd w:val="0"/>
        <w:snapToGrid w:val="0"/>
        <w:spacing w:line="56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统一社会信用代码：91440703MA53DL445P</w:t>
      </w:r>
    </w:p>
    <w:p>
      <w:pPr>
        <w:keepNext w:val="0"/>
        <w:keepLines w:val="0"/>
        <w:pageBreakBefore w:val="0"/>
        <w:overflowPunct/>
        <w:topLinePunct w:val="0"/>
        <w:autoSpaceDE/>
        <w:autoSpaceDN/>
        <w:bidi w:val="0"/>
        <w:adjustRightInd w:val="0"/>
        <w:snapToGrid w:val="0"/>
        <w:spacing w:line="56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法定代表人：杨富俊</w:t>
      </w:r>
    </w:p>
    <w:p>
      <w:pPr>
        <w:keepNext w:val="0"/>
        <w:keepLines w:val="0"/>
        <w:pageBreakBefore w:val="0"/>
        <w:overflowPunct/>
        <w:topLinePunct w:val="0"/>
        <w:autoSpaceDE/>
        <w:autoSpaceDN/>
        <w:bidi w:val="0"/>
        <w:adjustRightInd w:val="0"/>
        <w:snapToGrid w:val="0"/>
        <w:spacing w:line="56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地址：江门市蓬江区杜阮镇长乔村凤山工业区B05（自编03）</w:t>
      </w:r>
    </w:p>
    <w:p>
      <w:pPr>
        <w:keepNext w:val="0"/>
        <w:keepLines w:val="0"/>
        <w:pageBreakBefore w:val="0"/>
        <w:overflowPunct/>
        <w:topLinePunct w:val="0"/>
        <w:autoSpaceDE/>
        <w:autoSpaceDN/>
        <w:bidi w:val="0"/>
        <w:adjustRightInd w:val="0"/>
        <w:snapToGrid w:val="0"/>
        <w:spacing w:line="56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autoSpaceDN/>
        <w:bidi w:val="0"/>
        <w:adjustRightInd w:val="0"/>
        <w:snapToGrid w:val="0"/>
        <w:spacing w:line="56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2023年9月11日、9月12日、9月13日、10月27日，我局执法人员对你单位进行检查，发现你单位存在以下环境违法行为：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从事塑料制造项目，检查时1台注塑机、1个喷漆柜及1条烘干线正在生产。我局现场委托广东XX研究院对工人正在喷漆柜进行喷漆加工所混合该涂料使用的原料（油漆、固化剂、稀释剂）进行采样检测。根据广东XX研究院于2023年10月17日移交我局的《检测报告》（No.:SH2301973）和《检测结果分析报告》(广质涂（2023）-SH2301973)显示检验涂料VOC含量为630g/L，挥发性有机化合物（VOC）含量为69.34%，为溶剂型涂料。你单位扩建喷漆项目，该项目属于《建设项目环境影响评价分类管理名录》（2021年版）二十六、橡胶和塑料制品业29-第53小项：塑料制品业292-其他（年用非溶剂型低VOCs含量涂料10吨以下的除外），属于应编制环境影响报告表项目。该扩建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9月11日、9月12日的现场检查（勘察）记录，2023年9月11日、9月12日、9月13日、10月27日的调查询问笔录，2023年9月11日、9月12日的照片及视频，2023年10月27日的询问视频，《江门市精成科技有限公司年产塑料制品360吨新建项目竣工环境保护验收报告》（2022年6月），《江门市精成科技有限公司年加工塑料制品360吨新建项目竣工环境保护验收报告》（2022年11月）及其验收意见，《检测报告》（No.:SH2301973）和《检测结果分析报告》(广质涂（2023）-SH2301973)及其签收回执单和《送达回证》，</w:t>
      </w:r>
      <w:r>
        <w:rPr>
          <w:rFonts w:hint="eastAsia" w:ascii="仿宋_GB2312" w:hAnsi="仿宋" w:eastAsia="仿宋_GB2312" w:cs="Times New Roman"/>
          <w:snapToGrid/>
          <w:color w:val="000000"/>
          <w:kern w:val="2"/>
          <w:sz w:val="32"/>
          <w:szCs w:val="32"/>
          <w:highlight w:val="none"/>
          <w:lang w:val="en-US" w:eastAsia="zh-CN" w:bidi="ar-SA"/>
        </w:rPr>
        <w:t>XX清漆、XX固化剂及稀释剂的《产品安全物质数据说明（MSDS）》，</w:t>
      </w:r>
      <w:r>
        <w:rPr>
          <w:rFonts w:hint="eastAsia" w:ascii="仿宋_GB2312" w:hAnsi="仿宋" w:eastAsia="仿宋_GB2312" w:cs="Times New Roman"/>
          <w:snapToGrid/>
          <w:color w:val="000000"/>
          <w:kern w:val="2"/>
          <w:sz w:val="32"/>
          <w:szCs w:val="32"/>
          <w:lang w:val="en-US" w:eastAsia="zh-CN" w:bidi="ar-SA"/>
        </w:rPr>
        <w:t>《关于江门市XXX</w:t>
      </w:r>
      <w:bookmarkStart w:id="0" w:name="_GoBack"/>
      <w:bookmarkEnd w:id="0"/>
      <w:r>
        <w:rPr>
          <w:rFonts w:hint="eastAsia" w:ascii="仿宋_GB2312" w:hAnsi="仿宋" w:eastAsia="仿宋_GB2312" w:cs="Times New Roman"/>
          <w:snapToGrid/>
          <w:color w:val="000000"/>
          <w:kern w:val="2"/>
          <w:sz w:val="32"/>
          <w:szCs w:val="32"/>
          <w:lang w:val="en-US" w:eastAsia="zh-CN" w:bidi="ar-SA"/>
        </w:rPr>
        <w:t>有限公司年产100万件汽车配件和50万件五金配件新建项目环境影响报告表的批复》（江蓬环审【2020】）292号），江门市精成科技有限公司营业执照复印件，法定代表人身份证复印件，厂长身份证复印件，《情况说明》《授权委托书》及《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立即改正扩建的塑料制品业项目292在需要配套建设的环境保护设施已建成但未经验收的情况下擅自投入生产或使用的违法行为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2023年11月9日</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w:t>
      </w:r>
    </w:p>
    <w:tbl>
      <w:tblPr>
        <w:tblStyle w:val="4"/>
        <w:tblpPr w:leftFromText="180" w:rightFromText="180" w:vertAnchor="text" w:horzAnchor="page" w:tblpX="1525" w:tblpY="7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4D5BDC"/>
    <w:rsid w:val="046441B2"/>
    <w:rsid w:val="08B9254E"/>
    <w:rsid w:val="09E153CF"/>
    <w:rsid w:val="0C770293"/>
    <w:rsid w:val="0F450E31"/>
    <w:rsid w:val="12D152BB"/>
    <w:rsid w:val="1319085D"/>
    <w:rsid w:val="139C0701"/>
    <w:rsid w:val="16704FCF"/>
    <w:rsid w:val="195C0081"/>
    <w:rsid w:val="1C174DF4"/>
    <w:rsid w:val="1D413EF5"/>
    <w:rsid w:val="1ED876CB"/>
    <w:rsid w:val="1F635C48"/>
    <w:rsid w:val="24451297"/>
    <w:rsid w:val="24F947DB"/>
    <w:rsid w:val="252B3F15"/>
    <w:rsid w:val="257B169F"/>
    <w:rsid w:val="2624159B"/>
    <w:rsid w:val="26E760A0"/>
    <w:rsid w:val="27D668C5"/>
    <w:rsid w:val="2CA925C6"/>
    <w:rsid w:val="2E43075E"/>
    <w:rsid w:val="2E5A20EC"/>
    <w:rsid w:val="2EC851B9"/>
    <w:rsid w:val="33C111F0"/>
    <w:rsid w:val="340A3924"/>
    <w:rsid w:val="371A0E96"/>
    <w:rsid w:val="37B67B3F"/>
    <w:rsid w:val="386B0EA1"/>
    <w:rsid w:val="38E078F2"/>
    <w:rsid w:val="406940E1"/>
    <w:rsid w:val="475A6BFF"/>
    <w:rsid w:val="4BCD62C2"/>
    <w:rsid w:val="50A2190A"/>
    <w:rsid w:val="519A1D06"/>
    <w:rsid w:val="541F3870"/>
    <w:rsid w:val="583919BB"/>
    <w:rsid w:val="5A106171"/>
    <w:rsid w:val="5A6C5E26"/>
    <w:rsid w:val="5D311B87"/>
    <w:rsid w:val="5D327901"/>
    <w:rsid w:val="645D370F"/>
    <w:rsid w:val="6F651571"/>
    <w:rsid w:val="70EF1FB9"/>
    <w:rsid w:val="71D92806"/>
    <w:rsid w:val="729279F7"/>
    <w:rsid w:val="743A2544"/>
    <w:rsid w:val="749D58D7"/>
    <w:rsid w:val="75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4</TotalTime>
  <ScaleCrop>false</ScaleCrop>
  <LinksUpToDate>false</LinksUpToDate>
  <CharactersWithSpaces>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2023-11-10T03:57:27Z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