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6192;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400"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520" w:lineRule="exact"/>
        <w:jc w:val="center"/>
        <w:textAlignment w:val="auto"/>
        <w:rPr>
          <w:rFonts w:hint="eastAsia" w:ascii="方正小标宋_GBK" w:hAnsi="宋体" w:eastAsia="方正小标宋_GBK"/>
          <w:sz w:val="44"/>
          <w:szCs w:val="44"/>
        </w:rPr>
      </w:pPr>
    </w:p>
    <w:p>
      <w:pPr>
        <w:keepNext w:val="0"/>
        <w:keepLines w:val="0"/>
        <w:pageBreakBefore w:val="0"/>
        <w:kinsoku/>
        <w:overflowPunct/>
        <w:topLinePunct w:val="0"/>
        <w:autoSpaceDE/>
        <w:autoSpaceDN/>
        <w:bidi w:val="0"/>
        <w:spacing w:line="52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spacing w:line="520" w:lineRule="exact"/>
        <w:jc w:val="righ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spacing w:line="520" w:lineRule="exact"/>
        <w:jc w:val="righ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54</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2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spacing w:line="52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当事人：广东合创检测技术有限公司</w:t>
      </w:r>
    </w:p>
    <w:p>
      <w:pPr>
        <w:keepNext w:val="0"/>
        <w:keepLines w:val="0"/>
        <w:pageBreakBefore w:val="0"/>
        <w:kinsoku/>
        <w:wordWrap/>
        <w:overflowPunct/>
        <w:topLinePunct w:val="0"/>
        <w:autoSpaceDE/>
        <w:autoSpaceDN/>
        <w:bidi w:val="0"/>
        <w:spacing w:line="52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统一社会信用代码：91440700MA53QFK25G</w:t>
      </w:r>
    </w:p>
    <w:p>
      <w:pPr>
        <w:keepNext w:val="0"/>
        <w:keepLines w:val="0"/>
        <w:pageBreakBefore w:val="0"/>
        <w:kinsoku/>
        <w:wordWrap/>
        <w:overflowPunct/>
        <w:topLinePunct w:val="0"/>
        <w:autoSpaceDE/>
        <w:autoSpaceDN/>
        <w:bidi w:val="0"/>
        <w:spacing w:line="52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法定代表人：甄长洪</w:t>
      </w:r>
    </w:p>
    <w:p>
      <w:pPr>
        <w:keepNext w:val="0"/>
        <w:keepLines w:val="0"/>
        <w:pageBreakBefore w:val="0"/>
        <w:kinsoku/>
        <w:wordWrap/>
        <w:overflowPunct/>
        <w:topLinePunct w:val="0"/>
        <w:autoSpaceDE/>
        <w:autoSpaceDN/>
        <w:bidi w:val="0"/>
        <w:adjustRightInd/>
        <w:snapToGrid/>
        <w:spacing w:line="520" w:lineRule="exact"/>
        <w:ind w:firstLine="0" w:firstLineChars="0"/>
        <w:textAlignment w:val="auto"/>
        <w:rPr>
          <w:rFonts w:hint="eastAsia" w:ascii="黑体" w:hAnsi="黑体" w:eastAsia="黑体" w:cs="黑体"/>
          <w:b w:val="0"/>
          <w:bCs/>
          <w:sz w:val="32"/>
          <w:szCs w:val="32"/>
        </w:rPr>
      </w:pPr>
      <w:r>
        <w:rPr>
          <w:rFonts w:hint="eastAsia" w:ascii="仿宋_GB2312" w:hAnsi="仿宋" w:eastAsia="仿宋_GB2312"/>
          <w:highlight w:val="none"/>
          <w:lang w:val="en-US" w:eastAsia="zh-CN"/>
        </w:rPr>
        <w:t>经营地址：江门市蓬江区西环路465号4幢二楼自编A10（信息申报制）</w:t>
      </w:r>
    </w:p>
    <w:p>
      <w:pPr>
        <w:keepNext w:val="0"/>
        <w:keepLines w:val="0"/>
        <w:pageBreakBefore w:val="0"/>
        <w:kinsoku/>
        <w:wordWrap/>
        <w:overflowPunct/>
        <w:topLinePunct w:val="0"/>
        <w:autoSpaceDE/>
        <w:autoSpaceDN/>
        <w:bidi w:val="0"/>
        <w:adjustRightInd w:val="0"/>
        <w:snapToGrid w:val="0"/>
        <w:spacing w:line="520" w:lineRule="exact"/>
        <w:ind w:firstLine="620" w:firstLineChars="196"/>
        <w:textAlignment w:val="auto"/>
        <w:rPr>
          <w:rFonts w:hint="eastAsia" w:ascii="黑体" w:hAnsi="黑体" w:eastAsia="黑体" w:cs="黑体"/>
          <w:b w:val="0"/>
          <w:bCs/>
          <w:sz w:val="32"/>
          <w:szCs w:val="32"/>
        </w:rPr>
      </w:pPr>
    </w:p>
    <w:p>
      <w:pPr>
        <w:keepNext w:val="0"/>
        <w:keepLines w:val="0"/>
        <w:pageBreakBefore w:val="0"/>
        <w:kinsoku/>
        <w:wordWrap/>
        <w:overflowPunct/>
        <w:topLinePunct w:val="0"/>
        <w:autoSpaceDE/>
        <w:autoSpaceDN/>
        <w:bidi w:val="0"/>
        <w:adjustRightInd w:val="0"/>
        <w:snapToGrid w:val="0"/>
        <w:spacing w:line="52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widowControl w:val="0"/>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2023年8月23日、24日、29日及9月13日，我局执法人员对你单位进行检查核查，发现你单位存在以下环境违法行为：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你单位从事环境检测及建设项目环保竣工验收等项目，出具的6份检测报告存在未按照环境监测规范从事环境监测活动，造成监测数据失实。其中：</w:t>
      </w:r>
    </w:p>
    <w:p>
      <w:pPr>
        <w:keepNext w:val="0"/>
        <w:keepLines w:val="0"/>
        <w:pageBreakBefore w:val="0"/>
        <w:widowControl w:val="0"/>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1.HC20230010（2）号检测报告存在：</w:t>
      </w:r>
    </w:p>
    <w:p>
      <w:pPr>
        <w:keepNext w:val="0"/>
        <w:keepLines w:val="0"/>
        <w:pageBreakBefore w:val="0"/>
        <w:widowControl w:val="0"/>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（1）“噪声点位的监测，在测量前、后均没有进行声学校准”，不满足《工业企业厂界环境噪声排放标准》（GB12348-2008）中5.1.2的要求；</w:t>
      </w:r>
    </w:p>
    <w:p>
      <w:pPr>
        <w:keepNext w:val="0"/>
        <w:keepLines w:val="0"/>
        <w:pageBreakBefore w:val="0"/>
        <w:widowControl w:val="0"/>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（2）“原始记录表未由采样人员在采样现场进行及时填写”，不满足市场监管总局、生态环境部组织制定的《检验检测机构资质认定生态环境监测机构评审补充要求》第十六条规定。</w:t>
      </w:r>
    </w:p>
    <w:p>
      <w:pPr>
        <w:keepNext w:val="0"/>
        <w:keepLines w:val="0"/>
        <w:pageBreakBefore w:val="0"/>
        <w:widowControl w:val="0"/>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2.HC20230010（4）号检测报告存在：</w:t>
      </w:r>
    </w:p>
    <w:p>
      <w:pPr>
        <w:keepNext w:val="0"/>
        <w:keepLines w:val="0"/>
        <w:pageBreakBefore w:val="0"/>
        <w:widowControl w:val="0"/>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（1）“噪声点位的监测，在测量前、后均没有进行声学校准”，不满足《工业企业厂界环境噪声排放标准》（GB12348-2008）中5.1.2的要求；</w:t>
      </w:r>
    </w:p>
    <w:p>
      <w:pPr>
        <w:keepNext w:val="0"/>
        <w:keepLines w:val="0"/>
        <w:pageBreakBefore w:val="0"/>
        <w:widowControl w:val="0"/>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2）“原始记录表未由采样人员在采样现场进行及时填写且记录采样时间与实际采样时间不一致”，不满足市场监管总局、生态环境部组织制定的《检验检测机构资质认定生态环境监测机构评审补充要求》第十六条规定。</w:t>
      </w:r>
    </w:p>
    <w:p>
      <w:pPr>
        <w:keepNext w:val="0"/>
        <w:keepLines w:val="0"/>
        <w:pageBreakBefore w:val="0"/>
        <w:widowControl w:val="0"/>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3.HC20230010（6）号检测报告存在：</w:t>
      </w:r>
    </w:p>
    <w:p>
      <w:pPr>
        <w:keepNext w:val="0"/>
        <w:keepLines w:val="0"/>
        <w:pageBreakBefore w:val="0"/>
        <w:widowControl w:val="0"/>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“原始记录表填写的采样时间与实际采样时间不一致”，不满足市场监管总局、生态环境部组织制定的《检验检测机构资质认定生态环境监测机构评审补充要求》第十六条规定。</w:t>
      </w:r>
    </w:p>
    <w:p>
      <w:pPr>
        <w:keepNext w:val="0"/>
        <w:keepLines w:val="0"/>
        <w:pageBreakBefore w:val="0"/>
        <w:widowControl w:val="0"/>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4.HC20230001（1）号检测报告存在：</w:t>
      </w:r>
    </w:p>
    <w:p>
      <w:pPr>
        <w:keepNext w:val="0"/>
        <w:keepLines w:val="0"/>
        <w:pageBreakBefore w:val="0"/>
        <w:widowControl w:val="0"/>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（1）“噪声点位的监测，在测量前、后均没有进行声学校准”，不满足《工业企业厂界环境噪声排放标准》（GB12348-2008）中5.1.2的要求；</w:t>
      </w:r>
    </w:p>
    <w:p>
      <w:pPr>
        <w:keepNext w:val="0"/>
        <w:keepLines w:val="0"/>
        <w:pageBreakBefore w:val="0"/>
        <w:widowControl w:val="0"/>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（2）“原始记录表未由采样人员在采样现场进行及时填写”，不满足市场监管总局、生态环境部组织制定的《检验检测机构资质认定生态环境监测机构评审补充要求》第十六条规定。</w:t>
      </w:r>
    </w:p>
    <w:p>
      <w:pPr>
        <w:keepNext w:val="0"/>
        <w:keepLines w:val="0"/>
        <w:pageBreakBefore w:val="0"/>
        <w:widowControl w:val="0"/>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5.HC20230001（2）号检测报告存在：</w:t>
      </w:r>
    </w:p>
    <w:p>
      <w:pPr>
        <w:keepNext w:val="0"/>
        <w:keepLines w:val="0"/>
        <w:pageBreakBefore w:val="0"/>
        <w:widowControl w:val="0"/>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（1）“噪声点位的监测，在测量前、后均没有进行声学校准”，不满足《工业企业厂界环境噪声排放标准》（GB12348-2008）中5.1.2的要求；</w:t>
      </w:r>
    </w:p>
    <w:p>
      <w:pPr>
        <w:keepNext w:val="0"/>
        <w:keepLines w:val="0"/>
        <w:pageBreakBefore w:val="0"/>
        <w:widowControl w:val="0"/>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2）“无组织废气共有硫酸雾、颗粒物、挥发性有机物及氯化氢四个废气项目，每个点位应使用一台采样器同时进行采样，但现场发现该公司ZR-3922型环境空气颗粒物综合采样器仅配有三个采样通道，而样品流转单中记录颗粒物和硫酸雾却分别有四个样品，经询问得知每个点位的颗粒物样品及硫酸雾样品实际是同一个样品，但是分别进行编号。”不满足市场监管总局、生态环境部组织制定的《检验检测机构资质认定生态环境监测机构评审补充要求》第十六条规定；</w:t>
      </w:r>
    </w:p>
    <w:p>
      <w:pPr>
        <w:keepNext w:val="0"/>
        <w:keepLines w:val="0"/>
        <w:pageBreakBefore w:val="0"/>
        <w:widowControl w:val="0"/>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（3）“共用一种采样方法，无法同时满足硫酸雾样品及颗粒物样品各自的采样要求”。</w:t>
      </w:r>
    </w:p>
    <w:p>
      <w:pPr>
        <w:keepNext w:val="0"/>
        <w:keepLines w:val="0"/>
        <w:pageBreakBefore w:val="0"/>
        <w:widowControl w:val="0"/>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6.HC20220291号检测报告存在：</w:t>
      </w:r>
    </w:p>
    <w:p>
      <w:pPr>
        <w:keepNext w:val="0"/>
        <w:keepLines w:val="0"/>
        <w:pageBreakBefore w:val="0"/>
        <w:widowControl w:val="0"/>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（1）“噪声点位的监测，在测量前、后均没有进行声学校准”，不满足《工业企业厂界环境噪声排放标准》（GB12348-2008）中5.1.2的要求；</w:t>
      </w:r>
    </w:p>
    <w:p>
      <w:pPr>
        <w:keepNext w:val="0"/>
        <w:keepLines w:val="0"/>
        <w:pageBreakBefore w:val="0"/>
        <w:widowControl w:val="0"/>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（2）“报告内使用的环境监测技术规范要求《建设项目环境保护设施竣工验收监测技术要求（试行）》（环发〔2000〕38号），已被废止”。</w:t>
      </w:r>
    </w:p>
    <w:p>
      <w:pPr>
        <w:keepNext w:val="0"/>
        <w:keepLines w:val="0"/>
        <w:pageBreakBefore w:val="0"/>
        <w:widowControl w:val="0"/>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 xml:space="preserve">即你单位存在未按照环境监测规范从事环境监测活动，造成监测数据失实的违法行为 </w:t>
      </w:r>
      <w:r>
        <w:rPr>
          <w:rFonts w:hint="eastAsia" w:ascii="仿宋_GB2312" w:hAnsi="仿宋" w:eastAsia="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color w:val="FF0000"/>
          <w:sz w:val="32"/>
          <w:szCs w:val="32"/>
          <w:lang w:val="en-US" w:eastAsia="zh-CN"/>
        </w:rPr>
      </w:pPr>
      <w:r>
        <w:rPr>
          <w:rFonts w:hint="eastAsia" w:ascii="仿宋_GB2312" w:hAnsi="仿宋" w:eastAsia="仿宋_GB2312"/>
          <w:color w:val="auto"/>
          <w:sz w:val="32"/>
          <w:szCs w:val="32"/>
          <w:highlight w:val="none"/>
          <w:lang w:val="en-US" w:eastAsia="zh-CN"/>
        </w:rPr>
        <w:t>上述事实有我局2023年8月23日、24日、29日及9月13日现场检查（勘察）笔录、调查询问笔录、现场检查拍摄照片和视频，聊天记录，江门市XX</w:t>
      </w:r>
      <w:bookmarkStart w:id="0" w:name="_GoBack"/>
      <w:bookmarkEnd w:id="0"/>
      <w:r>
        <w:rPr>
          <w:rFonts w:hint="eastAsia" w:ascii="仿宋_GB2312" w:hAnsi="仿宋" w:eastAsia="仿宋_GB2312"/>
          <w:color w:val="auto"/>
          <w:sz w:val="32"/>
          <w:szCs w:val="32"/>
          <w:highlight w:val="none"/>
          <w:lang w:val="en-US" w:eastAsia="zh-CN"/>
        </w:rPr>
        <w:t>有限公司防爆手机的采样照片信息，授权委托书，</w:t>
      </w:r>
      <w:r>
        <w:rPr>
          <w:rFonts w:hint="eastAsia" w:ascii="仿宋_GB2312" w:hAnsi="仿宋" w:eastAsia="仿宋_GB2312"/>
          <w:color w:val="auto"/>
          <w:highlight w:val="none"/>
        </w:rPr>
        <w:t>广东合创检测技术有限公司法定代表人甄长洪身份证复印件</w:t>
      </w:r>
      <w:r>
        <w:rPr>
          <w:rFonts w:hint="eastAsia" w:ascii="仿宋_GB2312" w:hAnsi="仿宋" w:eastAsia="仿宋_GB2312"/>
          <w:color w:val="auto"/>
          <w:highlight w:val="none"/>
          <w:lang w:eastAsia="zh-CN"/>
        </w:rPr>
        <w:t>及</w:t>
      </w:r>
      <w:r>
        <w:rPr>
          <w:rFonts w:hint="eastAsia" w:ascii="仿宋_GB2312" w:hAnsi="仿宋" w:eastAsia="仿宋_GB2312"/>
          <w:color w:val="auto"/>
          <w:sz w:val="32"/>
          <w:szCs w:val="32"/>
          <w:highlight w:val="none"/>
          <w:lang w:val="en-US" w:eastAsia="zh-CN"/>
        </w:rPr>
        <w:t>《检测报告》等为证。</w:t>
      </w:r>
    </w:p>
    <w:p>
      <w:pPr>
        <w:keepNext w:val="0"/>
        <w:keepLines w:val="0"/>
        <w:pageBreakBefore w:val="0"/>
        <w:widowControl/>
        <w:kinsoku/>
        <w:wordWrap/>
        <w:overflowPunct/>
        <w:topLinePunct w:val="0"/>
        <w:autoSpaceDE/>
        <w:autoSpaceDN/>
        <w:bidi w:val="0"/>
        <w:adjustRightInd w:val="0"/>
        <w:snapToGrid w:val="0"/>
        <w:spacing w:line="52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2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你单位的上述行为，违反了《广东省环境保护条例》第十二条第三款的规定。</w:t>
      </w:r>
      <w:r>
        <w:rPr>
          <w:rFonts w:hint="eastAsia" w:ascii="仿宋_GB2312" w:hAnsi="仿宋" w:eastAsia="仿宋_GB2312"/>
          <w:highlight w:val="none"/>
          <w:lang w:eastAsia="zh-CN"/>
        </w:rPr>
        <w:t>依据</w:t>
      </w:r>
      <w:r>
        <w:rPr>
          <w:rFonts w:hint="eastAsia" w:ascii="仿宋_GB2312" w:hAnsi="仿宋" w:eastAsia="仿宋_GB2312"/>
          <w:highlight w:val="none"/>
        </w:rPr>
        <w:t>《广东省环境保护条例》第六十四条第二款的规</w:t>
      </w:r>
      <w:r>
        <w:rPr>
          <w:rFonts w:hint="eastAsia" w:ascii="仿宋_GB2312" w:hAnsi="仿宋" w:eastAsia="仿宋_GB2312"/>
          <w:sz w:val="32"/>
          <w:szCs w:val="32"/>
        </w:rPr>
        <w:t>定</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lang w:eastAsia="zh-CN"/>
        </w:rPr>
        <w:t>我局</w:t>
      </w:r>
      <w:r>
        <w:rPr>
          <w:rFonts w:hint="eastAsia" w:ascii="仿宋_GB2312" w:hAnsi="仿宋" w:eastAsia="仿宋_GB2312"/>
          <w:b/>
          <w:sz w:val="32"/>
          <w:szCs w:val="32"/>
        </w:rPr>
        <w:t>责令你单位</w:t>
      </w:r>
      <w:r>
        <w:rPr>
          <w:rFonts w:hint="eastAsia" w:ascii="仿宋_GB2312" w:hAnsi="仿宋" w:eastAsia="仿宋_GB2312"/>
          <w:b/>
          <w:sz w:val="32"/>
          <w:szCs w:val="32"/>
          <w:lang w:eastAsia="zh-CN"/>
        </w:rPr>
        <w:t>自收到本决定书之日起</w:t>
      </w:r>
      <w:r>
        <w:rPr>
          <w:rFonts w:hint="eastAsia" w:ascii="仿宋_GB2312" w:hAnsi="仿宋" w:eastAsia="仿宋_GB2312"/>
          <w:b/>
          <w:sz w:val="32"/>
          <w:szCs w:val="32"/>
          <w:lang w:val="en-US" w:eastAsia="zh-CN"/>
        </w:rPr>
        <w:t>立即改正环境监测机构未按照环境监测规范从事环境监测活动，造成监测数据失实的违法行为</w:t>
      </w:r>
      <w:r>
        <w:rPr>
          <w:rFonts w:hint="eastAsia" w:ascii="仿宋_GB2312" w:hAnsi="仿宋" w:eastAsia="仿宋_GB2312"/>
          <w:b/>
          <w:sz w:val="32"/>
          <w:szCs w:val="32"/>
        </w:rPr>
        <w:t>。</w:t>
      </w:r>
    </w:p>
    <w:p>
      <w:pPr>
        <w:keepNext w:val="0"/>
        <w:keepLines w:val="0"/>
        <w:pageBreakBefore w:val="0"/>
        <w:kinsoku/>
        <w:wordWrap/>
        <w:overflowPunct/>
        <w:topLinePunct w:val="0"/>
        <w:autoSpaceDE/>
        <w:autoSpaceDN/>
        <w:bidi w:val="0"/>
        <w:spacing w:line="52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20" w:lineRule="exact"/>
        <w:ind w:firstLine="634"/>
        <w:textAlignment w:val="auto"/>
        <w:rPr>
          <w:rFonts w:hint="eastAsia" w:ascii="仿宋_GB2312" w:hAnsi="仿宋" w:eastAsia="仿宋_GB2312"/>
        </w:rPr>
      </w:pP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520" w:lineRule="exact"/>
        <w:ind w:firstLine="634"/>
        <w:textAlignment w:val="auto"/>
        <w:rPr>
          <w:rFonts w:hint="eastAsia" w:ascii="仿宋_GB2312" w:hAnsi="仿宋" w:eastAsia="仿宋_GB2312"/>
        </w:rPr>
      </w:pPr>
    </w:p>
    <w:p>
      <w:pPr>
        <w:keepNext w:val="0"/>
        <w:keepLines w:val="0"/>
        <w:pageBreakBefore w:val="0"/>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highlight w:val="none"/>
        </w:rPr>
      </w:pPr>
      <w:r>
        <w:rPr>
          <w:rFonts w:hint="eastAsia" w:ascii="仿宋_GB2312" w:hAnsi="仿宋" w:eastAsia="仿宋_GB2312"/>
          <w:highlight w:val="none"/>
        </w:rPr>
        <w:t>地址：江门市蓬江区胜利路154号珠西创谷自编1号楼5楼</w:t>
      </w:r>
    </w:p>
    <w:p>
      <w:pPr>
        <w:keepNext w:val="0"/>
        <w:keepLines w:val="0"/>
        <w:pageBreakBefore w:val="0"/>
        <w:kinsoku/>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慕小姐</w:t>
      </w:r>
      <w:r>
        <w:rPr>
          <w:rFonts w:hint="eastAsia" w:ascii="仿宋_GB2312" w:hAnsi="仿宋" w:eastAsia="仿宋_GB2312"/>
          <w:highlight w:val="none"/>
        </w:rPr>
        <w:t>，联系电话：0750-3291707</w:t>
      </w:r>
      <w:r>
        <w:rPr>
          <w:rFonts w:hint="eastAsia" w:ascii="仿宋_GB2312" w:hAnsi="仿宋" w:eastAsia="仿宋_GB2312" w:cs="Times New Roman"/>
          <w:sz w:val="32"/>
          <w:szCs w:val="32"/>
        </w:rPr>
        <w:t>。</w:t>
      </w:r>
    </w:p>
    <w:p>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eastAsia" w:ascii="仿宋_GB2312" w:hAnsi="仿宋" w:eastAsia="仿宋_GB2312"/>
          <w:b/>
          <w:sz w:val="32"/>
          <w:szCs w:val="32"/>
        </w:rPr>
      </w:pPr>
    </w:p>
    <w:p>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eastAsia" w:ascii="仿宋_GB2312" w:hAnsi="仿宋" w:eastAsia="仿宋_GB2312"/>
          <w:b/>
          <w:sz w:val="32"/>
          <w:szCs w:val="32"/>
        </w:rPr>
      </w:pPr>
    </w:p>
    <w:p>
      <w:pPr>
        <w:keepNext w:val="0"/>
        <w:keepLines w:val="0"/>
        <w:pageBreakBefore w:val="0"/>
        <w:kinsoku/>
        <w:wordWrap w:val="0"/>
        <w:overflowPunct/>
        <w:topLinePunct w:val="0"/>
        <w:autoSpaceDE/>
        <w:autoSpaceDN/>
        <w:bidi w:val="0"/>
        <w:adjustRightInd w:val="0"/>
        <w:snapToGrid w:val="0"/>
        <w:spacing w:line="52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20" w:lineRule="exact"/>
        <w:ind w:firstLine="2370" w:firstLineChars="750"/>
        <w:jc w:val="center"/>
        <w:textAlignment w:val="auto"/>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10</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25</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tbl>
      <w:tblPr>
        <w:tblStyle w:val="4"/>
        <w:tblpPr w:leftFromText="180" w:rightFromText="180" w:vertAnchor="text" w:horzAnchor="page" w:tblpX="1487" w:tblpY="229"/>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50" w:lineRule="exact"/>
              <w:ind w:left="948" w:hanging="948" w:hangingChars="300"/>
              <w:rPr>
                <w:rFonts w:hint="eastAsia" w:ascii="仿宋_GB2312" w:hAnsi="仿宋" w:eastAsia="仿宋_GB2312"/>
                <w:lang w:eastAsia="zh-CN"/>
              </w:rPr>
            </w:pPr>
            <w:r>
              <w:rPr>
                <w:rFonts w:hint="eastAsia" w:ascii="仿宋_GB2312" w:hAnsi="仿宋" w:eastAsia="仿宋_GB2312"/>
              </w:rPr>
              <w:t>抄送：</w:t>
            </w:r>
            <w:r>
              <w:rPr>
                <w:rFonts w:hint="eastAsia" w:ascii="仿宋_GB2312" w:hAnsi="仿宋" w:eastAsia="仿宋_GB2312"/>
                <w:lang w:eastAsia="zh-CN"/>
              </w:rPr>
              <w:t>环市街道办事处</w:t>
            </w:r>
          </w:p>
        </w:tc>
      </w:tr>
    </w:tbl>
    <w:p>
      <w:pPr>
        <w:keepNext w:val="0"/>
        <w:keepLines w:val="0"/>
        <w:pageBreakBefore w:val="0"/>
        <w:widowControl w:val="0"/>
        <w:kinsoku/>
        <w:wordWrap/>
        <w:overflowPunct/>
        <w:topLinePunct w:val="0"/>
        <w:autoSpaceDE/>
        <w:autoSpaceDN/>
        <w:bidi w:val="0"/>
        <w:adjustRightInd/>
        <w:snapToGrid/>
        <w:spacing w:line="40" w:lineRule="exact"/>
        <w:textAlignment w:val="auto"/>
      </w:pPr>
    </w:p>
    <w:sectPr>
      <w:footerReference r:id="rId3" w:type="default"/>
      <w:footerReference r:id="rId4" w:type="even"/>
      <w:pgSz w:w="11906" w:h="16838"/>
      <w:pgMar w:top="2098" w:right="1588" w:bottom="1984" w:left="1588"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76200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6pt;height:144pt;width:144pt;mso-position-horizontal:outside;mso-position-horizontal-relative:margin;mso-wrap-style:none;z-index:251659264;mso-width-relative:page;mso-height-relative:page;" filled="f" stroked="f" coordsize="21600,21600" o:gfxdata="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F4QyNQAAAAH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pPr>
                      <w:pStyle w:val="2"/>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04AA761B"/>
    <w:rsid w:val="01267C0A"/>
    <w:rsid w:val="01FE27DF"/>
    <w:rsid w:val="04AA761B"/>
    <w:rsid w:val="04EB522D"/>
    <w:rsid w:val="05545BDE"/>
    <w:rsid w:val="06922992"/>
    <w:rsid w:val="08A92534"/>
    <w:rsid w:val="095137E0"/>
    <w:rsid w:val="0ABB4824"/>
    <w:rsid w:val="0B055B73"/>
    <w:rsid w:val="10AE71F3"/>
    <w:rsid w:val="128837F0"/>
    <w:rsid w:val="146A6AAD"/>
    <w:rsid w:val="15535A89"/>
    <w:rsid w:val="171E4867"/>
    <w:rsid w:val="19532F81"/>
    <w:rsid w:val="1B003E90"/>
    <w:rsid w:val="21691B79"/>
    <w:rsid w:val="21F172D5"/>
    <w:rsid w:val="237F4D61"/>
    <w:rsid w:val="24F86524"/>
    <w:rsid w:val="25D72CA2"/>
    <w:rsid w:val="28A6795A"/>
    <w:rsid w:val="298469F7"/>
    <w:rsid w:val="2B2D0AD6"/>
    <w:rsid w:val="2BDF356B"/>
    <w:rsid w:val="2DC436ED"/>
    <w:rsid w:val="2DD24CA5"/>
    <w:rsid w:val="2E03055E"/>
    <w:rsid w:val="306E233D"/>
    <w:rsid w:val="31F74DF8"/>
    <w:rsid w:val="32013B3E"/>
    <w:rsid w:val="335A4A65"/>
    <w:rsid w:val="35D2348B"/>
    <w:rsid w:val="3A2734BB"/>
    <w:rsid w:val="3A8C7409"/>
    <w:rsid w:val="3B8D3AB8"/>
    <w:rsid w:val="3D2A112A"/>
    <w:rsid w:val="3F204410"/>
    <w:rsid w:val="3FBC5879"/>
    <w:rsid w:val="410809CE"/>
    <w:rsid w:val="41D36003"/>
    <w:rsid w:val="47425BE1"/>
    <w:rsid w:val="4852354C"/>
    <w:rsid w:val="4B423DF9"/>
    <w:rsid w:val="4B9D069C"/>
    <w:rsid w:val="4BA21A7D"/>
    <w:rsid w:val="4BE26767"/>
    <w:rsid w:val="4C1A1DFB"/>
    <w:rsid w:val="4C545E87"/>
    <w:rsid w:val="4E0A751E"/>
    <w:rsid w:val="4F5C0CB1"/>
    <w:rsid w:val="50771C86"/>
    <w:rsid w:val="50D510C3"/>
    <w:rsid w:val="51084C55"/>
    <w:rsid w:val="51897793"/>
    <w:rsid w:val="522F1649"/>
    <w:rsid w:val="558F533C"/>
    <w:rsid w:val="57B74D51"/>
    <w:rsid w:val="591744C5"/>
    <w:rsid w:val="5A9A6504"/>
    <w:rsid w:val="5D5E1217"/>
    <w:rsid w:val="5E131A44"/>
    <w:rsid w:val="5E9B31D5"/>
    <w:rsid w:val="60A5027F"/>
    <w:rsid w:val="62390BCD"/>
    <w:rsid w:val="624D3D9E"/>
    <w:rsid w:val="625A26EF"/>
    <w:rsid w:val="63BC3FFA"/>
    <w:rsid w:val="63F43D7F"/>
    <w:rsid w:val="64073D4E"/>
    <w:rsid w:val="64E149AB"/>
    <w:rsid w:val="669C2151"/>
    <w:rsid w:val="67D04039"/>
    <w:rsid w:val="6AF50303"/>
    <w:rsid w:val="6D30041F"/>
    <w:rsid w:val="6D362C62"/>
    <w:rsid w:val="6EEB62D7"/>
    <w:rsid w:val="6F161502"/>
    <w:rsid w:val="70856D5E"/>
    <w:rsid w:val="70CF3BCB"/>
    <w:rsid w:val="711A7103"/>
    <w:rsid w:val="728C7376"/>
    <w:rsid w:val="73E352B6"/>
    <w:rsid w:val="741E6A0C"/>
    <w:rsid w:val="75872E33"/>
    <w:rsid w:val="76DB54DE"/>
    <w:rsid w:val="779D7104"/>
    <w:rsid w:val="79A46B02"/>
    <w:rsid w:val="79A560EA"/>
    <w:rsid w:val="7A6B4BEA"/>
    <w:rsid w:val="7A754D2E"/>
    <w:rsid w:val="7B8C7C09"/>
    <w:rsid w:val="7BC507AB"/>
    <w:rsid w:val="7E855C7D"/>
    <w:rsid w:val="7F7B1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1171</Words>
  <Characters>1345</Characters>
  <Lines>0</Lines>
  <Paragraphs>0</Paragraphs>
  <TotalTime>4</TotalTime>
  <ScaleCrop>false</ScaleCrop>
  <LinksUpToDate>false</LinksUpToDate>
  <CharactersWithSpaces>1416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简某某</cp:lastModifiedBy>
  <cp:lastPrinted>2022-08-10T08:46:00Z</cp:lastPrinted>
  <dcterms:modified xsi:type="dcterms:W3CDTF">2023-10-26T07:43:35Z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BFDE6B0C952242A19031BBFBE85B13E3</vt:lpwstr>
  </property>
</Properties>
</file>