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14"/>
        </w:rPr>
      </w:pPr>
    </w:p>
    <w:p>
      <w:pPr>
        <w:pStyle w:val="2"/>
        <w:spacing w:line="122" w:lineRule="exact"/>
        <w:ind w:left="-60"/>
        <w:rPr>
          <w:rFonts w:ascii="Times New Roman"/>
          <w:sz w:val="12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7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227330</wp:posOffset>
            </wp:positionV>
            <wp:extent cx="5870575" cy="332105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true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82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"/>
        <w:rPr>
          <w:rFonts w:ascii="Times New Roman"/>
          <w:sz w:val="4"/>
        </w:rPr>
      </w:pPr>
    </w:p>
    <w:p>
      <w:pPr>
        <w:pStyle w:val="2"/>
        <w:ind w:left="387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17600" cy="332105"/>
            <wp:effectExtent l="0" t="0" r="0" b="0"/>
            <wp:docPr id="3" name="image5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>
                      <a:picLocks noChangeAspect="true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0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0"/>
        </w:rPr>
      </w:pPr>
    </w:p>
    <w:p>
      <w:pPr>
        <w:pStyle w:val="2"/>
        <w:spacing w:before="54" w:line="350" w:lineRule="auto"/>
        <w:ind w:left="752" w:right="368" w:hanging="641"/>
      </w:pPr>
      <w:r>
        <w:rPr>
          <w:spacing w:val="-14"/>
        </w:rPr>
        <w:t>蓬江区、江海区农业农村和水利局，各县</w:t>
      </w:r>
      <w:r>
        <w:t>（</w:t>
      </w:r>
      <w:r>
        <w:rPr>
          <w:spacing w:val="-18"/>
        </w:rPr>
        <w:t>市、区</w:t>
      </w:r>
      <w:r>
        <w:rPr>
          <w:spacing w:val="-53"/>
        </w:rPr>
        <w:t>）</w:t>
      </w:r>
      <w:r>
        <w:rPr>
          <w:spacing w:val="-3"/>
        </w:rPr>
        <w:t xml:space="preserve">农业农村局： </w:t>
      </w:r>
      <w:r>
        <w:rPr>
          <w:spacing w:val="-11"/>
        </w:rPr>
        <w:t>现将省农业农村厅《关于开展寻找广东最美农村乡土专家活</w:t>
      </w:r>
    </w:p>
    <w:p>
      <w:pPr>
        <w:pStyle w:val="2"/>
        <w:spacing w:before="3" w:line="350" w:lineRule="auto"/>
        <w:ind w:left="111" w:right="577"/>
        <w:jc w:val="both"/>
      </w:pPr>
      <w:r>
        <w:rPr>
          <w:spacing w:val="-33"/>
        </w:rPr>
        <w:t>动的通知》</w:t>
      </w:r>
      <w:r>
        <w:t>（粤农农办〔</w:t>
      </w:r>
      <w:r>
        <w:rPr>
          <w:rFonts w:ascii="Times New Roman" w:eastAsia="Times New Roman"/>
        </w:rPr>
        <w:t>2023</w:t>
      </w:r>
      <w:r>
        <w:t>〕</w:t>
      </w:r>
      <w:r>
        <w:rPr>
          <w:rFonts w:ascii="Times New Roman" w:eastAsia="Times New Roman"/>
        </w:rPr>
        <w:t xml:space="preserve">134 </w:t>
      </w:r>
      <w:r>
        <w:t>号）转发给你们，请积极发动辖区农村乡土专家参加评选，每个县（市、区）各遴选推荐</w:t>
      </w:r>
      <w:r>
        <w:rPr>
          <w:rFonts w:ascii="Times New Roman" w:eastAsia="Times New Roman"/>
        </w:rPr>
        <w:t xml:space="preserve">2-3 </w:t>
      </w:r>
      <w:r>
        <w:rPr>
          <w:spacing w:val="-4"/>
        </w:rPr>
        <w:t xml:space="preserve">名专家，经无犯罪及征信记录审查并公示无异议后，于 </w:t>
      </w:r>
      <w:r>
        <w:rPr>
          <w:rFonts w:ascii="Times New Roman" w:eastAsia="Times New Roman"/>
        </w:rPr>
        <w:t xml:space="preserve">9 </w:t>
      </w:r>
      <w:r>
        <w:rPr>
          <w:spacing w:val="-12"/>
        </w:rPr>
        <w:t>月</w:t>
      </w:r>
    </w:p>
    <w:p>
      <w:pPr>
        <w:pStyle w:val="2"/>
        <w:spacing w:before="4"/>
        <w:ind w:left="111"/>
      </w:pPr>
      <w:r>
        <w:rPr>
          <w:rFonts w:ascii="Times New Roman" w:eastAsia="Times New Roman"/>
        </w:rPr>
        <w:t xml:space="preserve">12 </w:t>
      </w:r>
      <w:r>
        <w:t>日前报局科技交流科审核上报，逾期视为放弃评选资格。</w:t>
      </w:r>
    </w:p>
    <w:p>
      <w:pPr>
        <w:pStyle w:val="2"/>
        <w:rPr>
          <w:sz w:val="34"/>
        </w:rPr>
      </w:pPr>
    </w:p>
    <w:p>
      <w:pPr>
        <w:pStyle w:val="2"/>
        <w:spacing w:before="9"/>
        <w:rPr>
          <w:sz w:val="27"/>
        </w:rPr>
      </w:pPr>
    </w:p>
    <w:p>
      <w:pPr>
        <w:pStyle w:val="2"/>
        <w:spacing w:line="350" w:lineRule="auto"/>
        <w:ind w:left="1710" w:right="530" w:hanging="960"/>
      </w:pPr>
      <w:r>
        <w:rPr>
          <w:spacing w:val="-10"/>
        </w:rPr>
        <w:t>附件：关于开展寻找广东最美农村乡土专家活动的通知</w:t>
      </w:r>
      <w:r>
        <w:t>（</w:t>
      </w:r>
      <w:r>
        <w:rPr>
          <w:spacing w:val="-15"/>
        </w:rPr>
        <w:t>粤</w:t>
      </w:r>
      <w:r>
        <w:t>农农办〔</w:t>
      </w:r>
      <w:r>
        <w:rPr>
          <w:rFonts w:ascii="Times New Roman" w:eastAsia="Times New Roman"/>
        </w:rPr>
        <w:t>2023</w:t>
      </w:r>
      <w:r>
        <w:t>〕</w:t>
      </w:r>
      <w:r>
        <w:rPr>
          <w:rFonts w:ascii="Times New Roman" w:eastAsia="Times New Roman"/>
        </w:rPr>
        <w:t xml:space="preserve">134 </w:t>
      </w:r>
      <w:r>
        <w:t>号）</w:t>
      </w:r>
    </w:p>
    <w:p>
      <w:pPr>
        <w:pStyle w:val="2"/>
        <w:rPr>
          <w:sz w:val="34"/>
        </w:rPr>
      </w:pPr>
    </w:p>
    <w:p>
      <w:pPr>
        <w:pStyle w:val="2"/>
        <w:rPr>
          <w:sz w:val="34"/>
        </w:rPr>
      </w:pPr>
    </w:p>
    <w:p>
      <w:pPr>
        <w:pStyle w:val="2"/>
        <w:spacing w:before="11"/>
        <w:rPr>
          <w:sz w:val="25"/>
        </w:rPr>
      </w:pPr>
    </w:p>
    <w:p>
      <w:pPr>
        <w:pStyle w:val="2"/>
        <w:ind w:left="5241"/>
      </w:pPr>
      <w:r>
        <w:t>江门市农业农村局</w:t>
      </w:r>
    </w:p>
    <w:p>
      <w:pPr>
        <w:pStyle w:val="2"/>
        <w:spacing w:before="190"/>
        <w:ind w:left="5241"/>
      </w:pPr>
      <w:r>
        <w:rPr>
          <w:rFonts w:ascii="Times New Roman" w:eastAsia="Times New Roman"/>
        </w:rPr>
        <w:t xml:space="preserve">2023 </w:t>
      </w:r>
      <w:r>
        <w:t xml:space="preserve">年 </w:t>
      </w:r>
      <w:r>
        <w:rPr>
          <w:rFonts w:ascii="Times New Roman" w:eastAsia="Times New Roman"/>
        </w:rPr>
        <w:t xml:space="preserve">8 </w:t>
      </w:r>
      <w:r>
        <w:t xml:space="preserve">月 </w:t>
      </w:r>
      <w:r>
        <w:rPr>
          <w:rFonts w:ascii="Times New Roman" w:eastAsia="Times New Roman"/>
        </w:rPr>
        <w:t xml:space="preserve">29 </w:t>
      </w:r>
      <w:r>
        <w:t>日</w:t>
      </w:r>
    </w:p>
    <w:p>
      <w:pPr>
        <w:pStyle w:val="2"/>
        <w:spacing w:before="191"/>
        <w:ind w:left="752"/>
      </w:pPr>
      <w:r>
        <w:t>（联系人：陈哲彬；电话：</w:t>
      </w:r>
      <w:r>
        <w:rPr>
          <w:rFonts w:ascii="Times New Roman" w:eastAsia="Times New Roman"/>
        </w:rPr>
        <w:t>3887656</w:t>
      </w:r>
      <w:r>
        <w:t>）</w:t>
      </w:r>
    </w:p>
    <w:p>
      <w:pPr>
        <w:pStyle w:val="2"/>
        <w:rPr>
          <w:sz w:val="34"/>
        </w:rPr>
      </w:pPr>
    </w:p>
    <w:p>
      <w:pPr>
        <w:pStyle w:val="2"/>
        <w:spacing w:before="8"/>
        <w:rPr>
          <w:sz w:val="27"/>
        </w:rPr>
      </w:pPr>
    </w:p>
    <w:p>
      <w:pPr>
        <w:pStyle w:val="2"/>
        <w:ind w:left="111"/>
        <w:jc w:val="both"/>
      </w:pPr>
      <w:bookmarkStart w:id="0" w:name="_GoBack"/>
      <w:bookmarkEnd w:id="0"/>
      <w:r>
        <w:t>公开方式：主动公开</w:t>
      </w:r>
    </w:p>
    <w:sectPr>
      <w:type w:val="continuous"/>
      <w:pgSz w:w="11910" w:h="16840"/>
      <w:pgMar w:top="1540" w:right="100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EFEF1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2023-09-06T17:24:00Z</dcterms:created>
  <dc:creator>greatwall</dc:creator>
  <cp:lastModifiedBy>小八兔</cp:lastModifiedBy>
  <dcterms:modified xsi:type="dcterms:W3CDTF">2023-09-06T17:26:31Z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2052-11.8.2.10552</vt:lpwstr>
  </property>
</Properties>
</file>