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BjW31K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r9zSPwAh+xuAMC+cz222mxv5tYCf8slEkxCr4PRbsn/n7skvCrwBgfft98L/8j/PA5vz/4b&#10;O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AY1t9S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rPr>
      </w:pPr>
    </w:p>
    <w:p>
      <w:pPr>
        <w:keepNext w:val="0"/>
        <w:keepLines w:val="0"/>
        <w:pageBreakBefore w:val="0"/>
        <w:widowControl w:val="0"/>
        <w:kinsoku/>
        <w:wordWrap/>
        <w:overflowPunct/>
        <w:topLinePunct w:val="0"/>
        <w:autoSpaceDE/>
        <w:autoSpaceDN/>
        <w:bidi w:val="0"/>
        <w:adjustRightInd w:val="0"/>
        <w:snapToGrid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widowControl w:val="0"/>
        <w:kinsoku/>
        <w:wordWrap/>
        <w:overflowPunct/>
        <w:topLinePunct w:val="0"/>
        <w:autoSpaceDE/>
        <w:autoSpaceDN/>
        <w:bidi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解除查封（扣押）决定书</w:t>
      </w:r>
    </w:p>
    <w:p>
      <w:pPr>
        <w:keepNext w:val="0"/>
        <w:keepLines w:val="0"/>
        <w:pageBreakBefore w:val="0"/>
        <w:widowControl w:val="0"/>
        <w:kinsoku/>
        <w:wordWrap/>
        <w:overflowPunct/>
        <w:topLinePunct w:val="0"/>
        <w:autoSpaceDE/>
        <w:autoSpaceDN/>
        <w:bidi w:val="0"/>
        <w:spacing w:line="576" w:lineRule="exact"/>
        <w:ind w:firstLine="316" w:firstLineChars="100"/>
        <w:jc w:val="center"/>
        <w:rPr>
          <w:rFonts w:ascii="仿宋_GB2312" w:hAnsi="华文仿宋" w:eastAsia="仿宋_GB2312"/>
        </w:rPr>
      </w:pPr>
    </w:p>
    <w:p>
      <w:pPr>
        <w:keepNext w:val="0"/>
        <w:keepLines w:val="0"/>
        <w:pageBreakBefore w:val="0"/>
        <w:widowControl w:val="0"/>
        <w:kinsoku/>
        <w:wordWrap/>
        <w:overflowPunct/>
        <w:topLinePunct w:val="0"/>
        <w:autoSpaceDE/>
        <w:autoSpaceDN/>
        <w:bidi w:val="0"/>
        <w:spacing w:line="576" w:lineRule="exact"/>
        <w:ind w:firstLine="316" w:firstLineChars="100"/>
        <w:jc w:val="right"/>
        <w:rPr>
          <w:rFonts w:ascii="仿宋_GB2312" w:hAnsi="华文仿宋" w:eastAsia="仿宋_GB2312"/>
        </w:rPr>
      </w:pPr>
      <w:r>
        <w:rPr>
          <w:rFonts w:hint="eastAsia" w:ascii="仿宋_GB2312" w:hAnsi="华文仿宋" w:eastAsia="仿宋_GB2312"/>
        </w:rPr>
        <w:t xml:space="preserve">     江蓬环查扣解〔202</w:t>
      </w:r>
      <w:r>
        <w:rPr>
          <w:rFonts w:hint="eastAsia" w:ascii="仿宋_GB2312" w:hAnsi="华文仿宋" w:eastAsia="仿宋_GB2312"/>
          <w:lang w:val="en-US" w:eastAsia="zh-CN"/>
        </w:rPr>
        <w:t>3</w:t>
      </w:r>
      <w:r>
        <w:rPr>
          <w:rFonts w:hint="eastAsia" w:ascii="仿宋_GB2312" w:hAnsi="华文仿宋" w:eastAsia="仿宋_GB2312"/>
        </w:rPr>
        <w:t>〕</w:t>
      </w:r>
      <w:r>
        <w:rPr>
          <w:rFonts w:hint="eastAsia" w:ascii="仿宋_GB2312" w:hAnsi="华文仿宋" w:eastAsia="仿宋_GB2312"/>
          <w:lang w:val="en-US" w:eastAsia="zh-CN"/>
        </w:rPr>
        <w:t>1</w:t>
      </w:r>
      <w:r>
        <w:rPr>
          <w:rFonts w:hint="eastAsia" w:ascii="仿宋_GB2312" w:hAnsi="华文仿宋" w:eastAsia="仿宋_GB2312"/>
        </w:rPr>
        <w:t>号</w: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b/>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jc w:val="left"/>
        <w:textAlignment w:val="top"/>
        <w:rPr>
          <w:rFonts w:ascii="仿宋_GB2312" w:eastAsia="仿宋_GB2312"/>
        </w:rPr>
      </w:pPr>
      <w:r>
        <w:rPr>
          <w:rFonts w:hint="eastAsia" w:ascii="仿宋_GB2312" w:eastAsia="仿宋_GB2312"/>
        </w:rPr>
        <w:t>当事人：</w:t>
      </w:r>
      <w:r>
        <w:rPr>
          <w:rFonts w:hint="eastAsia" w:ascii="仿宋_GB2312" w:eastAsia="仿宋_GB2312"/>
          <w:lang w:eastAsia="zh-CN"/>
        </w:rPr>
        <w:t>江门市蓬江区</w:t>
      </w:r>
      <w:r>
        <w:rPr>
          <w:rFonts w:hint="eastAsia" w:ascii="仿宋_GB2312" w:eastAsia="仿宋_GB2312"/>
          <w:lang w:val="en-US" w:eastAsia="zh-CN"/>
        </w:rPr>
        <w:t>XX</w:t>
      </w:r>
      <w:r>
        <w:rPr>
          <w:rFonts w:hint="eastAsia" w:ascii="仿宋_GB2312" w:eastAsia="仿宋_GB2312"/>
          <w:lang w:eastAsia="zh-CN"/>
        </w:rPr>
        <w:t>新型材料厂</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jc w:val="left"/>
        <w:textAlignment w:val="top"/>
        <w:rPr>
          <w:rFonts w:hint="default" w:ascii="仿宋_GB2312" w:eastAsia="仿宋_GB2312"/>
          <w:lang w:val="en-US" w:eastAsia="zh-CN"/>
        </w:rPr>
      </w:pPr>
      <w:r>
        <w:rPr>
          <w:rFonts w:hint="eastAsia" w:ascii="仿宋_GB2312" w:eastAsia="仿宋_GB2312"/>
        </w:rPr>
        <w:t>统一社会信用代码：914407030614919071</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jc w:val="left"/>
        <w:textAlignment w:val="top"/>
        <w:rPr>
          <w:rFonts w:hint="eastAsia" w:ascii="仿宋_GB2312" w:eastAsia="仿宋_GB2312"/>
        </w:rPr>
      </w:pPr>
      <w:r>
        <w:rPr>
          <w:rFonts w:hint="eastAsia" w:ascii="仿宋_GB2312" w:eastAsia="仿宋_GB2312"/>
          <w:lang w:eastAsia="zh-CN"/>
        </w:rPr>
        <w:t>地址</w:t>
      </w:r>
      <w:r>
        <w:rPr>
          <w:rFonts w:hint="eastAsia" w:ascii="仿宋_GB2312" w:eastAsia="仿宋_GB2312"/>
        </w:rPr>
        <w:t>：江门市蓬江区棠下镇三堡工业区丰泰工业园一区C1</w:t>
      </w:r>
    </w:p>
    <w:p>
      <w:pPr>
        <w:keepNext w:val="0"/>
        <w:keepLines w:val="0"/>
        <w:pageBreakBefore w:val="0"/>
        <w:widowControl w:val="0"/>
        <w:kinsoku/>
        <w:wordWrap/>
        <w:overflowPunct/>
        <w:topLinePunct w:val="0"/>
        <w:autoSpaceDE/>
        <w:autoSpaceDN/>
        <w:bidi w:val="0"/>
        <w:adjustRightInd w:val="0"/>
        <w:spacing w:line="576" w:lineRule="exact"/>
        <w:rPr>
          <w:rFonts w:ascii="仿宋_GB2312" w:hAnsi="仿宋" w:eastAsia="仿宋_GB231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ascii="仿宋_GB2312" w:eastAsia="仿宋_GB2312"/>
        </w:rPr>
      </w:pPr>
      <w:r>
        <w:rPr>
          <w:rFonts w:hint="eastAsia" w:ascii="仿宋_GB2312" w:hAnsi="仿宋" w:eastAsia="仿宋_GB2312"/>
        </w:rPr>
        <w:t>我局于20</w:t>
      </w:r>
      <w:r>
        <w:rPr>
          <w:rFonts w:hint="eastAsia" w:ascii="仿宋_GB2312" w:hAnsi="仿宋" w:eastAsia="仿宋_GB2312"/>
          <w:lang w:val="en-US" w:eastAsia="zh-CN"/>
        </w:rPr>
        <w:t>23</w:t>
      </w:r>
      <w:r>
        <w:rPr>
          <w:rFonts w:hint="eastAsia" w:ascii="仿宋_GB2312" w:hAnsi="仿宋" w:eastAsia="仿宋_GB2312"/>
        </w:rPr>
        <w:t>年</w:t>
      </w:r>
      <w:r>
        <w:rPr>
          <w:rFonts w:hint="eastAsia" w:ascii="仿宋_GB2312" w:hAnsi="仿宋" w:eastAsia="仿宋_GB2312"/>
          <w:lang w:val="en-US" w:eastAsia="zh-CN"/>
        </w:rPr>
        <w:t>6</w:t>
      </w:r>
      <w:r>
        <w:rPr>
          <w:rFonts w:hint="eastAsia" w:ascii="仿宋_GB2312" w:hAnsi="仿宋" w:eastAsia="仿宋_GB2312"/>
        </w:rPr>
        <w:t>月</w:t>
      </w:r>
      <w:r>
        <w:rPr>
          <w:rFonts w:hint="eastAsia" w:ascii="仿宋_GB2312" w:hAnsi="仿宋" w:eastAsia="仿宋_GB2312"/>
          <w:lang w:val="en-US" w:eastAsia="zh-CN"/>
        </w:rPr>
        <w:t>14</w:t>
      </w:r>
      <w:r>
        <w:rPr>
          <w:rFonts w:hint="eastAsia" w:ascii="仿宋_GB2312" w:hAnsi="仿宋" w:eastAsia="仿宋_GB2312"/>
        </w:rPr>
        <w:t>日依法对</w:t>
      </w:r>
      <w:r>
        <w:rPr>
          <w:rFonts w:hint="eastAsia" w:ascii="仿宋_GB2312" w:hAnsi="仿宋" w:eastAsia="仿宋_GB2312"/>
          <w:lang w:eastAsia="zh-CN"/>
        </w:rPr>
        <w:t>你单位因</w:t>
      </w:r>
      <w:r>
        <w:rPr>
          <w:rFonts w:hint="eastAsia" w:ascii="仿宋_GB2312" w:eastAsia="仿宋_GB2312"/>
          <w:sz w:val="32"/>
          <w:szCs w:val="32"/>
        </w:rPr>
        <w:t>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w:t>
      </w:r>
      <w:r>
        <w:rPr>
          <w:rFonts w:hint="eastAsia" w:ascii="仿宋_GB2312" w:hAnsi="仿宋" w:eastAsia="仿宋_GB2312"/>
        </w:rPr>
        <w:t>作出《</w:t>
      </w:r>
      <w:r>
        <w:rPr>
          <w:rFonts w:hint="eastAsia" w:ascii="仿宋_GB2312" w:hAnsi="仿宋" w:eastAsia="仿宋_GB2312"/>
          <w:lang w:eastAsia="zh-CN"/>
        </w:rPr>
        <w:t>江门市生态环境局</w:t>
      </w:r>
      <w:r>
        <w:rPr>
          <w:rFonts w:hint="eastAsia" w:ascii="仿宋_GB2312" w:hAnsi="仿宋" w:eastAsia="仿宋_GB2312"/>
        </w:rPr>
        <w:t>查封（扣押）决定书》</w:t>
      </w:r>
      <w:r>
        <w:rPr>
          <w:rFonts w:hint="eastAsia" w:ascii="仿宋_GB2312" w:eastAsia="仿宋_GB2312"/>
        </w:rPr>
        <w:t>（江蓬环查扣</w:t>
      </w:r>
      <w:r>
        <w:rPr>
          <w:rFonts w:hint="eastAsia" w:ascii="仿宋_GB2312" w:hAnsi="华文仿宋" w:eastAsia="仿宋_GB2312"/>
        </w:rPr>
        <w:t>〔</w:t>
      </w:r>
      <w:r>
        <w:rPr>
          <w:rFonts w:ascii="仿宋_GB2312" w:hAnsi="华文仿宋" w:eastAsia="仿宋_GB2312"/>
        </w:rPr>
        <w:t>20</w:t>
      </w:r>
      <w:r>
        <w:rPr>
          <w:rFonts w:hint="eastAsia" w:ascii="仿宋_GB2312" w:hAnsi="华文仿宋" w:eastAsia="仿宋_GB2312"/>
          <w:lang w:val="en-US" w:eastAsia="zh-CN"/>
        </w:rPr>
        <w:t>23</w:t>
      </w:r>
      <w:r>
        <w:rPr>
          <w:rFonts w:hint="eastAsia" w:ascii="仿宋_GB2312" w:hAnsi="华文仿宋" w:eastAsia="仿宋_GB2312"/>
        </w:rPr>
        <w:t>〕</w:t>
      </w:r>
      <w:r>
        <w:rPr>
          <w:rFonts w:hint="eastAsia" w:ascii="仿宋_GB2312" w:eastAsia="仿宋_GB2312"/>
          <w:lang w:val="en-US" w:eastAsia="zh-CN"/>
        </w:rPr>
        <w:t>1</w:t>
      </w:r>
      <w:r>
        <w:rPr>
          <w:rFonts w:hint="eastAsia" w:ascii="仿宋_GB2312" w:eastAsia="仿宋_GB2312"/>
        </w:rPr>
        <w:t>号）</w:t>
      </w:r>
      <w:r>
        <w:rPr>
          <w:rFonts w:hint="eastAsia" w:ascii="仿宋_GB2312" w:hAnsi="仿宋" w:eastAsia="仿宋_GB2312"/>
          <w:lang w:eastAsia="zh-CN"/>
        </w:rPr>
        <w:t>，决定就地查封搞拌槽</w:t>
      </w:r>
      <w:r>
        <w:rPr>
          <w:rFonts w:hint="eastAsia" w:ascii="仿宋_GB2312" w:hAnsi="仿宋" w:eastAsia="仿宋_GB2312"/>
          <w:lang w:val="en-US" w:eastAsia="zh-CN"/>
        </w:rPr>
        <w:t>1套（四个罐）30</w:t>
      </w:r>
      <w:r>
        <w:rPr>
          <w:rFonts w:hint="eastAsia" w:ascii="仿宋_GB2312" w:hAnsi="仿宋" w:eastAsia="仿宋_GB2312"/>
          <w:lang w:eastAsia="zh-CN"/>
        </w:rPr>
        <w:t>日。</w:t>
      </w:r>
      <w:r>
        <w:rPr>
          <w:rFonts w:hint="eastAsia" w:ascii="仿宋_GB2312" w:hAnsi="仿宋" w:eastAsia="仿宋_GB2312"/>
        </w:rPr>
        <w:t>因</w:t>
      </w:r>
      <w:r>
        <w:rPr>
          <w:rFonts w:hint="eastAsia" w:ascii="仿宋_GB2312" w:hAnsi="仿宋" w:eastAsia="仿宋_GB2312"/>
          <w:lang w:eastAsia="zh-CN"/>
        </w:rPr>
        <w:t>你单位于</w:t>
      </w:r>
      <w:r>
        <w:rPr>
          <w:rFonts w:hint="eastAsia" w:ascii="仿宋_GB2312" w:hAnsi="仿宋" w:eastAsia="仿宋_GB2312"/>
          <w:lang w:val="en-US" w:eastAsia="zh-CN"/>
        </w:rPr>
        <w:t>2023年6月26日提出解除查封的申请</w:t>
      </w:r>
      <w:r>
        <w:rPr>
          <w:rFonts w:hint="eastAsia" w:ascii="仿宋_GB2312" w:hAnsi="仿宋" w:eastAsia="仿宋_GB2312"/>
        </w:rPr>
        <w:t>，经研究，现根据《</w:t>
      </w:r>
      <w:r>
        <w:rPr>
          <w:rFonts w:hint="eastAsia" w:ascii="仿宋_GB2312" w:hAnsi="仿宋" w:eastAsia="仿宋_GB2312"/>
          <w:lang w:eastAsia="zh-CN"/>
        </w:rPr>
        <w:t>环境保护主管部门实施查封、扣押办法</w:t>
      </w:r>
      <w:r>
        <w:rPr>
          <w:rFonts w:hint="eastAsia" w:ascii="仿宋_GB2312" w:hAnsi="仿宋" w:eastAsia="仿宋_GB2312"/>
        </w:rPr>
        <w:t>》第</w:t>
      </w:r>
      <w:r>
        <w:rPr>
          <w:rFonts w:hint="eastAsia" w:ascii="仿宋_GB2312" w:hAnsi="仿宋" w:eastAsia="仿宋_GB2312"/>
          <w:lang w:eastAsia="zh-CN"/>
        </w:rPr>
        <w:t>十九</w:t>
      </w:r>
      <w:r>
        <w:rPr>
          <w:rFonts w:hint="eastAsia" w:ascii="仿宋_GB2312" w:hAnsi="仿宋" w:eastAsia="仿宋_GB2312"/>
        </w:rPr>
        <w:t>条第</w:t>
      </w:r>
      <w:r>
        <w:rPr>
          <w:rFonts w:hint="eastAsia" w:ascii="仿宋_GB2312" w:hAnsi="仿宋" w:eastAsia="仿宋_GB2312"/>
          <w:lang w:eastAsia="zh-CN"/>
        </w:rPr>
        <w:t>一项</w:t>
      </w:r>
      <w:r>
        <w:rPr>
          <w:rFonts w:hint="eastAsia" w:ascii="仿宋_GB2312" w:hAnsi="仿宋" w:eastAsia="仿宋_GB2312"/>
        </w:rPr>
        <w:t xml:space="preserve">的规定，依法决定解除查封（扣押）。 </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rPr>
          <w:rFonts w:ascii="仿宋_GB2312" w:hAnsi="仿宋" w:eastAsia="仿宋_GB2312"/>
        </w:rPr>
      </w:pPr>
      <w:r>
        <w:rPr>
          <w:rFonts w:hint="eastAsia" w:ascii="仿宋_GB2312" w:hAnsi="仿宋" w:eastAsia="仿宋_GB2312"/>
        </w:rPr>
        <w:t>附件：解除查封（扣押）设施设备清单</w:t>
      </w: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val="0"/>
        <w:overflowPunct/>
        <w:topLinePunct w:val="0"/>
        <w:autoSpaceDE/>
        <w:autoSpaceDN/>
        <w:bidi w:val="0"/>
        <w:spacing w:line="576" w:lineRule="exact"/>
        <w:ind w:left="0" w:leftChars="0" w:right="0" w:rightChars="0" w:firstLine="0" w:firstLineChars="0"/>
        <w:jc w:val="right"/>
        <w:rPr>
          <w:rFonts w:hint="default" w:ascii="仿宋_GB2312" w:eastAsia="仿宋_GB2312"/>
          <w:lang w:val="en-US" w:eastAsia="zh-CN"/>
        </w:rPr>
      </w:pPr>
      <w:r>
        <w:rPr>
          <w:rFonts w:hint="eastAsia" w:ascii="仿宋_GB2312" w:eastAsia="仿宋_GB2312"/>
          <w:lang w:val="en-US" w:eastAsia="zh-CN"/>
        </w:rPr>
        <w:t xml:space="preserve">                             </w:t>
      </w:r>
      <w:r>
        <w:rPr>
          <w:rFonts w:hint="eastAsia" w:ascii="仿宋_GB2312" w:eastAsia="仿宋_GB2312"/>
        </w:rPr>
        <w:t>江门市生态环境局</w:t>
      </w:r>
      <w:r>
        <w:rPr>
          <w:rFonts w:hint="eastAsia" w:ascii="仿宋_GB2312" w:eastAsia="仿宋_GB2312"/>
          <w:lang w:val="en-US" w:eastAsia="zh-CN"/>
        </w:rPr>
        <w:t xml:space="preserve">    </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r>
        <w:rPr>
          <w:rFonts w:hint="eastAsia" w:ascii="仿宋_GB2312" w:eastAsia="仿宋_GB2312"/>
        </w:rPr>
        <w:t xml:space="preserve">                               202</w:t>
      </w:r>
      <w:r>
        <w:rPr>
          <w:rFonts w:hint="eastAsia" w:ascii="仿宋_GB2312" w:eastAsia="仿宋_GB2312"/>
          <w:lang w:val="en-US" w:eastAsia="zh-CN"/>
        </w:rPr>
        <w:t>3</w:t>
      </w:r>
      <w:r>
        <w:rPr>
          <w:rFonts w:hint="eastAsia" w:ascii="仿宋_GB2312" w:eastAsia="仿宋_GB2312"/>
        </w:rPr>
        <w:t>年</w:t>
      </w:r>
      <w:r>
        <w:rPr>
          <w:rFonts w:hint="eastAsia" w:ascii="仿宋_GB2312" w:eastAsia="仿宋_GB2312"/>
          <w:lang w:val="en-US" w:eastAsia="zh-CN"/>
        </w:rPr>
        <w:t>6</w:t>
      </w:r>
      <w:r>
        <w:rPr>
          <w:rFonts w:hint="eastAsia" w:ascii="仿宋_GB2312" w:eastAsia="仿宋_GB2312"/>
        </w:rPr>
        <w:t>月</w:t>
      </w:r>
      <w:r>
        <w:rPr>
          <w:rFonts w:hint="eastAsia" w:ascii="仿宋_GB2312" w:eastAsia="仿宋_GB2312"/>
          <w:lang w:val="en-US" w:eastAsia="zh-CN"/>
        </w:rPr>
        <w:t>28</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hint="eastAsia" w:ascii="仿宋" w:hAnsi="仿宋" w:eastAsia="仿宋"/>
          <w:b/>
          <w:sz w:val="36"/>
          <w:szCs w:val="36"/>
        </w:rPr>
      </w:pPr>
      <w:r>
        <w:rPr>
          <w:rFonts w:hint="eastAsia" w:ascii="仿宋" w:hAnsi="仿宋" w:eastAsia="仿宋"/>
          <w:b/>
          <w:sz w:val="36"/>
          <w:szCs w:val="36"/>
        </w:rPr>
        <w:br w:type="page"/>
      </w:r>
    </w:p>
    <w:p>
      <w:pPr>
        <w:adjustRightInd w:val="0"/>
        <w:snapToGrid w:val="0"/>
        <w:rPr>
          <w:rFonts w:hint="eastAsia" w:ascii="黑体" w:hAnsi="黑体" w:eastAsia="黑体" w:cs="黑体"/>
          <w:b w:val="0"/>
          <w:bCs/>
          <w:sz w:val="32"/>
          <w:szCs w:val="32"/>
        </w:rPr>
      </w:pPr>
      <w:r>
        <w:rPr>
          <w:rFonts w:hint="eastAsia" w:ascii="黑体" w:hAnsi="黑体" w:eastAsia="黑体" w:cs="黑体"/>
          <w:b w:val="0"/>
          <w:bCs/>
          <w:sz w:val="32"/>
          <w:szCs w:val="32"/>
        </w:rPr>
        <w:t>附件：</w:t>
      </w:r>
    </w:p>
    <w:p>
      <w:pPr>
        <w:adjustRightInd w:val="0"/>
        <w:snapToGrid w:val="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解除查封（扣押）设施设备清单</w:t>
      </w:r>
    </w:p>
    <w:p>
      <w:pPr>
        <w:spacing w:line="500" w:lineRule="exact"/>
        <w:ind w:firstLine="632" w:firstLineChars="200"/>
        <w:jc w:val="center"/>
        <w:rPr>
          <w:rFonts w:hint="eastAsia" w:ascii="仿宋_GB2312" w:hAnsi="仿宋_GB2312" w:eastAsia="仿宋_GB2312" w:cs="仿宋_GB2312"/>
        </w:rPr>
      </w:pPr>
      <w:r>
        <w:rPr>
          <w:rFonts w:hint="eastAsia" w:ascii="仿宋_GB2312" w:hAnsi="仿宋_GB2312" w:eastAsia="仿宋_GB2312" w:cs="仿宋_GB2312"/>
        </w:rPr>
        <w:t>江蓬环查扣解〔202</w:t>
      </w:r>
      <w:r>
        <w:rPr>
          <w:rFonts w:hint="eastAsia" w:ascii="仿宋_GB2312" w:hAnsi="仿宋_GB2312"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号</w:t>
      </w:r>
    </w:p>
    <w:p>
      <w:pPr>
        <w:adjustRightInd w:val="0"/>
        <w:snapToGrid w:val="0"/>
        <w:jc w:val="center"/>
        <w:rPr>
          <w:rFonts w:ascii="仿宋" w:hAnsi="仿宋" w:eastAsia="仿宋"/>
          <w:sz w:val="24"/>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设施设备名称</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数量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1</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32"/>
                <w:szCs w:val="32"/>
                <w:lang w:eastAsia="zh-CN"/>
              </w:rPr>
              <w:t>搞拌槽</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32"/>
                <w:szCs w:val="32"/>
                <w:lang w:val="en-US" w:eastAsia="zh-CN"/>
              </w:rPr>
              <w:t>1套（四个罐）</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bookmarkStart w:id="0" w:name="_GoBack"/>
            <w:bookmarkEnd w:id="0"/>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p>
        </w:tc>
      </w:tr>
    </w:tbl>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vertAlign w:val="subscript"/>
        </w:rPr>
      </w:pPr>
      <w:r>
        <w:rPr>
          <w:rFonts w:hint="eastAsia" w:ascii="仿宋" w:hAnsi="仿宋" w:eastAsia="仿宋"/>
        </w:rPr>
        <w:t>以上清单，是否与实物一致：</w:t>
      </w:r>
      <w:r>
        <w:rPr>
          <w:rFonts w:hint="eastAsia" w:ascii="仿宋" w:hAnsi="仿宋" w:eastAsia="仿宋"/>
          <w:vertAlign w:val="subscript"/>
        </w:rPr>
        <w:t>------------------------------------------- ------ ----</w:t>
      </w:r>
    </w:p>
    <w:p>
      <w:pPr>
        <w:adjustRightInd w:val="0"/>
        <w:snapToGrid w:val="0"/>
        <w:rPr>
          <w:rFonts w:ascii="仿宋" w:hAnsi="仿宋" w:eastAsia="仿宋"/>
        </w:rPr>
      </w:pPr>
      <w:r>
        <w:rPr>
          <w:rFonts w:hint="eastAsia" w:ascii="仿宋" w:hAnsi="仿宋" w:eastAsia="仿宋"/>
        </w:rPr>
        <w:t>当事人（现场负责人）签名：</w:t>
      </w:r>
      <w:r>
        <w:rPr>
          <w:rFonts w:hint="eastAsia" w:ascii="仿宋" w:hAnsi="仿宋" w:eastAsia="仿宋"/>
          <w:vertAlign w:val="subscript"/>
        </w:rPr>
        <w:t>---------------------- ------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rPr>
        <w:t>日</w:t>
      </w:r>
    </w:p>
    <w:p>
      <w:pPr>
        <w:adjustRightInd w:val="0"/>
        <w:snapToGrid w:val="0"/>
        <w:rPr>
          <w:rFonts w:ascii="仿宋" w:hAnsi="仿宋" w:eastAsia="仿宋"/>
        </w:rPr>
      </w:pPr>
      <w:r>
        <w:rPr>
          <w:rFonts w:hint="eastAsia" w:ascii="仿宋" w:hAnsi="仿宋" w:eastAsia="仿宋"/>
        </w:rPr>
        <w:t>执法人员签名及执法证号：</w:t>
      </w:r>
      <w:r>
        <w:rPr>
          <w:rFonts w:hint="eastAsia" w:ascii="仿宋" w:hAnsi="仿宋" w:eastAsia="仿宋"/>
          <w:vertAlign w:val="subscript"/>
        </w:rPr>
        <w:t>-----------------</w:t>
      </w:r>
      <w:r>
        <w:rPr>
          <w:rFonts w:hint="eastAsia" w:ascii="仿宋" w:hAnsi="仿宋" w:eastAsia="仿宋"/>
        </w:rPr>
        <w:t>、</w:t>
      </w:r>
      <w:r>
        <w:rPr>
          <w:rFonts w:hint="eastAsia" w:ascii="仿宋" w:hAnsi="仿宋" w:eastAsia="仿宋"/>
          <w:vertAlign w:val="subscript"/>
        </w:rPr>
        <w:t>---------------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vertAlign w:val="subscript"/>
          <w:lang w:val="en-US" w:eastAsia="zh-CN"/>
        </w:rPr>
        <w:t xml:space="preserve"> </w:t>
      </w:r>
      <w:r>
        <w:rPr>
          <w:rFonts w:hint="eastAsia" w:ascii="仿宋" w:hAnsi="仿宋" w:eastAsia="仿宋"/>
          <w:vertAlign w:val="subscript"/>
        </w:rPr>
        <w:t>-</w:t>
      </w:r>
      <w:r>
        <w:rPr>
          <w:rFonts w:hint="eastAsia" w:ascii="仿宋" w:hAnsi="仿宋" w:eastAsia="仿宋"/>
        </w:rPr>
        <w:t>日</w:t>
      </w:r>
    </w:p>
    <w:p>
      <w:pPr>
        <w:adjustRightInd w:val="0"/>
        <w:snapToGrid w:val="0"/>
        <w:rPr>
          <w:rFonts w:hint="eastAsia" w:ascii="仿宋" w:hAnsi="仿宋" w:eastAsia="仿宋"/>
          <w:lang w:eastAsia="zh-CN"/>
        </w:rPr>
      </w:pPr>
      <w:r>
        <w:rPr>
          <w:rFonts w:hint="eastAsia" w:ascii="仿宋" w:hAnsi="仿宋" w:eastAsia="仿宋"/>
        </w:rPr>
        <w:t xml:space="preserve">                    </w:t>
      </w:r>
      <w:r>
        <w:rPr>
          <w:rFonts w:hint="eastAsia" w:ascii="仿宋" w:hAnsi="仿宋" w:eastAsia="仿宋"/>
          <w:vertAlign w:val="subscript"/>
        </w:rPr>
        <w:t xml:space="preserve">      ---------------</w:t>
      </w:r>
      <w:r>
        <w:rPr>
          <w:rFonts w:hint="eastAsia" w:ascii="仿宋" w:hAnsi="仿宋" w:eastAsia="仿宋"/>
        </w:rPr>
        <w:t>、</w:t>
      </w:r>
      <w:r>
        <w:rPr>
          <w:rFonts w:hint="eastAsia" w:ascii="仿宋" w:hAnsi="仿宋" w:eastAsia="仿宋"/>
          <w:vertAlign w:val="subscript"/>
        </w:rPr>
        <w:t>--  --------------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vertAlign w:val="subscript"/>
          <w:lang w:val="en-US" w:eastAsia="zh-CN"/>
        </w:rPr>
        <w:t xml:space="preserve"> </w:t>
      </w:r>
      <w:r>
        <w:rPr>
          <w:rFonts w:hint="eastAsia" w:ascii="仿宋" w:hAnsi="仿宋" w:eastAsia="仿宋"/>
          <w:vertAlign w:val="subscript"/>
        </w:rPr>
        <w:t>-</w:t>
      </w:r>
      <w:r>
        <w:rPr>
          <w:rFonts w:hint="eastAsia" w:ascii="仿宋" w:hAnsi="仿宋" w:eastAsia="仿宋"/>
        </w:rPr>
        <w:t>日</w:t>
      </w:r>
    </w:p>
    <w:p>
      <w:pPr>
        <w:adjustRightInd w:val="0"/>
        <w:snapToGrid w:val="0"/>
        <w:rPr>
          <w:rFonts w:ascii="仿宋" w:hAnsi="仿宋" w:eastAsia="仿宋"/>
          <w:sz w:val="36"/>
          <w:szCs w:val="36"/>
        </w:rPr>
      </w:pPr>
      <w:r>
        <w:rPr>
          <w:rFonts w:hint="eastAsia" w:ascii="仿宋" w:hAnsi="仿宋" w:eastAsia="仿宋"/>
        </w:rPr>
        <w:t>见证人签名及身份：</w:t>
      </w:r>
      <w:r>
        <w:rPr>
          <w:rFonts w:hint="eastAsia" w:ascii="仿宋" w:hAnsi="仿宋" w:eastAsia="仿宋"/>
          <w:vertAlign w:val="subscript"/>
        </w:rPr>
        <w:t>--------------</w:t>
      </w:r>
      <w:r>
        <w:rPr>
          <w:rFonts w:hint="eastAsia" w:ascii="仿宋" w:hAnsi="仿宋" w:eastAsia="仿宋"/>
          <w:vertAlign w:val="subscript"/>
          <w:lang w:val="en-US" w:eastAsia="zh-CN"/>
        </w:rPr>
        <w:t xml:space="preserve">  </w:t>
      </w:r>
      <w:r>
        <w:rPr>
          <w:rFonts w:hint="eastAsia" w:ascii="仿宋" w:hAnsi="仿宋" w:eastAsia="仿宋"/>
          <w:vertAlign w:val="subscript"/>
        </w:rPr>
        <w:t>------------------------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rPr>
        <w:t>日</w:t>
      </w: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center"/>
      <w:rPr>
        <w:rStyle w:val="8"/>
        <w:rFonts w:ascii="宋体" w:hAnsi="宋体"/>
        <w:sz w:val="28"/>
        <w:szCs w:val="28"/>
      </w:rPr>
    </w:pPr>
    <w:r>
      <w:rPr>
        <w:rFonts w:hint="default" w:ascii="Times New Roman" w:hAnsi="Times New Roman" w:cs="Times New Roman"/>
        <w:sz w:val="24"/>
        <w:szCs w:val="24"/>
      </w:rPr>
      <w:fldChar w:fldCharType="begin"/>
    </w:r>
    <w:r>
      <w:rPr>
        <w:rStyle w:val="8"/>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4"/>
      <w:ind w:right="360" w:firstLine="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- 2 -</w:t>
    </w:r>
    <w:r>
      <w:rPr>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2B0D7B58"/>
    <w:rsid w:val="00314D9F"/>
    <w:rsid w:val="00464EAE"/>
    <w:rsid w:val="0093640D"/>
    <w:rsid w:val="00A552F9"/>
    <w:rsid w:val="00AA367D"/>
    <w:rsid w:val="00AA4FF2"/>
    <w:rsid w:val="00C744A3"/>
    <w:rsid w:val="05E41406"/>
    <w:rsid w:val="0EE56805"/>
    <w:rsid w:val="0F5F601B"/>
    <w:rsid w:val="0F635FDC"/>
    <w:rsid w:val="0FC86EF6"/>
    <w:rsid w:val="11DB4565"/>
    <w:rsid w:val="17CD5A3E"/>
    <w:rsid w:val="254C7542"/>
    <w:rsid w:val="259716E5"/>
    <w:rsid w:val="2A2953B1"/>
    <w:rsid w:val="2B0D7B58"/>
    <w:rsid w:val="30F57327"/>
    <w:rsid w:val="32E152C4"/>
    <w:rsid w:val="4B2939DE"/>
    <w:rsid w:val="5424489E"/>
    <w:rsid w:val="5B111267"/>
    <w:rsid w:val="609349AC"/>
    <w:rsid w:val="6276271A"/>
    <w:rsid w:val="6C780E5F"/>
    <w:rsid w:val="6D532274"/>
    <w:rsid w:val="737D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仿宋_GB2312" w:eastAsia="仿宋_GB2312"/>
    </w:rPr>
  </w:style>
  <w:style w:type="character" w:customStyle="1" w:styleId="9">
    <w:name w:val="批注框文本 Char"/>
    <w:basedOn w:val="7"/>
    <w:link w:val="3"/>
    <w:qFormat/>
    <w:uiPriority w:val="0"/>
    <w:rPr>
      <w:rFonts w:eastAsia="华文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457</Words>
  <Characters>705</Characters>
  <Lines>3</Lines>
  <Paragraphs>1</Paragraphs>
  <TotalTime>3</TotalTime>
  <ScaleCrop>false</ScaleCrop>
  <LinksUpToDate>false</LinksUpToDate>
  <CharactersWithSpaces>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2020-01-03T03:50:00Z</dcterms:created>
  <dc:creator>永乐大大帝</dc:creator>
  <cp:lastModifiedBy>李秀娟</cp:lastModifiedBy>
  <cp:lastPrinted>2021-04-08T06:35:00Z</cp:lastPrinted>
  <dcterms:modified xsi:type="dcterms:W3CDTF">2023-07-04T08:15:24Z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4A47993D25924C52952CF13B46354433_12</vt:lpwstr>
  </property>
</Properties>
</file>