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2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2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kinsoku/>
        <w:wordWrap/>
        <w:overflowPunct/>
        <w:topLinePunct w:val="0"/>
        <w:autoSpaceDE/>
        <w:autoSpaceDN/>
        <w:bidi w:val="0"/>
        <w:spacing w:line="520" w:lineRule="exact"/>
        <w:jc w:val="righ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59</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20"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sz w:val="18"/>
          <w:szCs w:val="18"/>
          <w:highlight w:val="none"/>
          <w:lang w:val="en-US" w:eastAsia="zh-CN"/>
        </w:rPr>
      </w:pPr>
      <w:r>
        <w:rPr>
          <w:rFonts w:hint="eastAsia" w:ascii="仿宋_GB2312" w:hAnsi="仿宋" w:eastAsia="仿宋_GB2312"/>
          <w:highlight w:val="none"/>
        </w:rPr>
        <w:t>当事人：</w:t>
      </w:r>
      <w:r>
        <w:rPr>
          <w:rFonts w:hint="eastAsia" w:ascii="仿宋_GB2312" w:hAnsi="仿宋" w:eastAsia="仿宋_GB2312"/>
          <w:highlight w:val="none"/>
          <w:lang w:eastAsia="zh-CN"/>
        </w:rPr>
        <w:t>江门市</w:t>
      </w:r>
      <w:r>
        <w:rPr>
          <w:rFonts w:hint="eastAsia" w:ascii="仿宋_GB2312" w:hAnsi="仿宋" w:eastAsia="仿宋_GB2312"/>
          <w:highlight w:val="none"/>
          <w:lang w:val="en-US" w:eastAsia="zh-CN"/>
        </w:rPr>
        <w:t>XX</w:t>
      </w:r>
      <w:r>
        <w:rPr>
          <w:rFonts w:hint="eastAsia" w:ascii="仿宋_GB2312" w:hAnsi="仿宋" w:eastAsia="仿宋_GB2312"/>
          <w:highlight w:val="none"/>
          <w:lang w:eastAsia="zh-CN"/>
        </w:rPr>
        <w:t>金属科技有限公司</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914407037929679560</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eastAsia="zh-CN"/>
        </w:rPr>
        <w:t>法定代表人：</w:t>
      </w:r>
      <w:r>
        <w:rPr>
          <w:rFonts w:hint="eastAsia" w:ascii="仿宋_GB2312" w:hAnsi="仿宋" w:eastAsia="仿宋_GB2312"/>
          <w:highlight w:val="none"/>
          <w:lang w:val="en-US" w:eastAsia="zh-CN"/>
        </w:rPr>
        <w:t>邓X</w:t>
      </w:r>
      <w:bookmarkStart w:id="0" w:name="_GoBack"/>
      <w:bookmarkEnd w:id="0"/>
      <w:r>
        <w:rPr>
          <w:rFonts w:hint="eastAsia" w:ascii="仿宋_GB2312" w:hAnsi="仿宋" w:eastAsia="仿宋_GB2312"/>
          <w:highlight w:val="none"/>
          <w:lang w:val="en-US" w:eastAsia="zh-CN"/>
        </w:rPr>
        <w:t>林</w:t>
      </w:r>
    </w:p>
    <w:p>
      <w:pPr>
        <w:keepNext w:val="0"/>
        <w:keepLines w:val="0"/>
        <w:pageBreakBefore w:val="0"/>
        <w:widowControl w:val="0"/>
        <w:kinsoku/>
        <w:overflowPunct/>
        <w:topLinePunct w:val="0"/>
        <w:autoSpaceDE/>
        <w:autoSpaceDN/>
        <w:bidi w:val="0"/>
        <w:adjustRightInd w:val="0"/>
        <w:spacing w:line="520" w:lineRule="exact"/>
        <w:textAlignment w:val="auto"/>
        <w:rPr>
          <w:rFonts w:hint="eastAsia" w:ascii="仿宋_GB2312" w:hAnsi="仿宋" w:eastAsia="仿宋_GB2312"/>
          <w:lang w:val="en-US" w:eastAsia="zh-CN"/>
        </w:rPr>
      </w:pPr>
      <w:r>
        <w:rPr>
          <w:rFonts w:hint="eastAsia" w:ascii="仿宋_GB2312" w:hAnsi="仿宋" w:eastAsia="仿宋_GB2312"/>
          <w:highlight w:val="none"/>
          <w:lang w:val="en-US" w:eastAsia="zh-CN"/>
        </w:rPr>
        <w:t>地址：江门市蓬江区杜阮镇松岭工业区松香山一路10号之一</w:t>
      </w:r>
    </w:p>
    <w:p>
      <w:pPr>
        <w:keepNext w:val="0"/>
        <w:keepLines w:val="0"/>
        <w:pageBreakBefore w:val="0"/>
        <w:kinsoku/>
        <w:wordWrap/>
        <w:overflowPunct/>
        <w:topLinePunct w:val="0"/>
        <w:autoSpaceDE/>
        <w:autoSpaceDN/>
        <w:bidi w:val="0"/>
        <w:spacing w:line="520" w:lineRule="exact"/>
        <w:textAlignment w:val="auto"/>
        <w:rPr>
          <w:rFonts w:hint="eastAsia" w:ascii="仿宋_GB2312" w:hAnsi="仿宋" w:eastAsia="仿宋_GB2312"/>
          <w:lang w:val="en-US" w:eastAsia="zh-CN"/>
        </w:rPr>
      </w:pPr>
    </w:p>
    <w:p>
      <w:pPr>
        <w:keepNext w:val="0"/>
        <w:keepLines w:val="0"/>
        <w:pageBreakBefore w:val="0"/>
        <w:kinsoku/>
        <w:wordWrap/>
        <w:overflowPunct/>
        <w:topLinePunct w:val="0"/>
        <w:autoSpaceDE/>
        <w:autoSpaceDN/>
        <w:bidi w:val="0"/>
        <w:adjustRightInd w:val="0"/>
        <w:snapToGrid w:val="0"/>
        <w:spacing w:line="52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2022年10月14日，我局执法人员对你单位进行现场检查，发现你单位存在以下环境违法行为：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你单位的金属表面处理及热处理加工项目属于《建设项目环境影响评价分类管理名录》（2021年版）第三十项第67小项“金属表面处理及热处理加工”中“其他（年用非溶剂型低VOCs含量涂料10吨以下的除外）”类别，需要编制环境影响评价报告表。该项目在需要配套建设的环境保护设施未经验收合格的情况下，擅自投入生产。</w:t>
      </w:r>
    </w:p>
    <w:p>
      <w:pPr>
        <w:keepNext w:val="0"/>
        <w:keepLines w:val="0"/>
        <w:pageBreakBefore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auto"/>
          <w:sz w:val="32"/>
          <w:szCs w:val="32"/>
          <w:highlight w:val="none"/>
          <w:lang w:val="en-US" w:eastAsia="zh-CN"/>
        </w:rPr>
        <w:t>上述事实有我局2022年10月14日现场检查（勘察）记录、调查询问笔录、现场检查拍摄照片和视频</w:t>
      </w:r>
      <w:r>
        <w:rPr>
          <w:rFonts w:hint="eastAsia" w:ascii="仿宋_GB2312" w:hAnsi="仿宋" w:eastAsia="仿宋_GB2312"/>
          <w:color w:val="000000"/>
          <w:sz w:val="32"/>
          <w:szCs w:val="32"/>
          <w:highlight w:val="none"/>
          <w:lang w:val="en-US" w:eastAsia="zh-CN"/>
        </w:rPr>
        <w:t>等为证</w:t>
      </w:r>
      <w:r>
        <w:rPr>
          <w:rFonts w:hint="eastAsia" w:ascii="仿宋_GB2312" w:hAnsi="仿宋" w:eastAsia="仿宋_GB2312"/>
          <w:color w:val="00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20" w:lineRule="exact"/>
        <w:ind w:firstLine="620" w:firstLineChars="196"/>
        <w:textAlignment w:val="auto"/>
        <w:rPr>
          <w:rFonts w:hint="eastAsia" w:ascii="黑体" w:hAnsi="黑体" w:eastAsia="黑体" w:cs="黑体"/>
          <w:b w:val="0"/>
          <w:bCs/>
          <w:sz w:val="32"/>
          <w:szCs w:val="32"/>
        </w:rPr>
      </w:pPr>
    </w:p>
    <w:p>
      <w:pPr>
        <w:keepNext w:val="0"/>
        <w:keepLines w:val="0"/>
        <w:pageBreakBefore w:val="0"/>
        <w:widowControl/>
        <w:kinsoku/>
        <w:wordWrap/>
        <w:overflowPunct/>
        <w:topLinePunct w:val="0"/>
        <w:autoSpaceDE/>
        <w:autoSpaceDN/>
        <w:bidi w:val="0"/>
        <w:adjustRightInd w:val="0"/>
        <w:snapToGrid w:val="0"/>
        <w:spacing w:line="52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2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color w:val="000000"/>
          <w:sz w:val="32"/>
          <w:szCs w:val="32"/>
        </w:rPr>
        <w:t>你单位的上述行为，违反了《建设项目环境</w:t>
      </w:r>
      <w:r>
        <w:rPr>
          <w:rFonts w:hint="eastAsia" w:ascii="仿宋_GB2312" w:hAnsi="仿宋" w:eastAsia="仿宋_GB2312"/>
          <w:color w:val="000000"/>
          <w:sz w:val="32"/>
          <w:szCs w:val="32"/>
          <w:lang w:eastAsia="zh-CN"/>
        </w:rPr>
        <w:t>保护管理条例</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第十九条第一款</w:t>
      </w:r>
      <w:r>
        <w:rPr>
          <w:rFonts w:hint="eastAsia" w:ascii="仿宋_GB2312" w:hAnsi="仿宋" w:eastAsia="仿宋_GB2312"/>
          <w:color w:val="000000"/>
          <w:sz w:val="32"/>
          <w:szCs w:val="32"/>
        </w:rPr>
        <w:t>的规定</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依据《建设项目环境保护管理条例》第二十三条第一款的规定，</w:t>
      </w:r>
      <w:r>
        <w:rPr>
          <w:rFonts w:hint="eastAsia" w:ascii="仿宋_GB2312" w:hAnsi="仿宋" w:eastAsia="仿宋_GB2312"/>
          <w:b/>
          <w:bCs/>
          <w:color w:val="000000"/>
          <w:sz w:val="32"/>
          <w:szCs w:val="32"/>
          <w:lang w:eastAsia="zh-CN"/>
        </w:rPr>
        <w:t>我局</w:t>
      </w:r>
      <w:r>
        <w:rPr>
          <w:rFonts w:hint="eastAsia" w:ascii="仿宋_GB2312" w:hAnsi="仿宋" w:eastAsia="仿宋_GB2312"/>
          <w:b/>
          <w:bCs/>
          <w:color w:val="000000"/>
          <w:sz w:val="32"/>
          <w:szCs w:val="32"/>
          <w:lang w:val="en-US" w:eastAsia="zh-CN"/>
        </w:rPr>
        <w:t>责令你单位自收到本决定书之日起立即改正金属表面处理及热处理加工项目在需要配套建设的环境保护设施未经验收合格的情况下投入生产或使用的违法行为</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2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b w:val="0"/>
          <w:bCs/>
          <w:sz w:val="32"/>
          <w:szCs w:val="32"/>
          <w:lang w:eastAsia="zh-CN"/>
        </w:rPr>
      </w:pPr>
      <w:r>
        <w:rPr>
          <w:rFonts w:hint="eastAsia" w:ascii="仿宋_GB2312" w:hAnsi="仿宋" w:eastAsia="仿宋_GB2312"/>
          <w:b w:val="0"/>
          <w:bCs/>
          <w:sz w:val="32"/>
          <w:szCs w:val="32"/>
        </w:rPr>
        <w:t>地址：江门市蓬江区胜利路154号珠西创谷自编1号楼5楼</w:t>
      </w:r>
      <w:r>
        <w:rPr>
          <w:rFonts w:hint="eastAsia" w:ascii="仿宋_GB2312" w:hAnsi="仿宋" w:eastAsia="仿宋_GB2312"/>
          <w:b w:val="0"/>
          <w:bCs/>
          <w:sz w:val="32"/>
          <w:szCs w:val="32"/>
          <w:lang w:eastAsia="zh-CN"/>
        </w:rPr>
        <w:t>，</w:t>
      </w:r>
    </w:p>
    <w:p>
      <w:pPr>
        <w:keepNext w:val="0"/>
        <w:keepLines w:val="0"/>
        <w:pageBreakBefore w:val="0"/>
        <w:kinsoku/>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伍</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仿宋_GB2312" w:hAnsi="仿宋" w:eastAsia="仿宋_GB2312" w:cs="Times New Roman"/>
          <w:sz w:val="32"/>
          <w:szCs w:val="32"/>
        </w:rPr>
      </w:pP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仿宋_GB2312" w:hAnsi="仿宋" w:eastAsia="仿宋_GB2312" w:cs="Times New Roman"/>
          <w:sz w:val="32"/>
          <w:szCs w:val="32"/>
        </w:rPr>
      </w:pPr>
    </w:p>
    <w:p>
      <w:pPr>
        <w:keepNext w:val="0"/>
        <w:keepLines w:val="0"/>
        <w:pageBreakBefore w:val="0"/>
        <w:kinsoku/>
        <w:wordWrap w:val="0"/>
        <w:overflowPunct/>
        <w:topLinePunct w:val="0"/>
        <w:autoSpaceDE/>
        <w:autoSpaceDN/>
        <w:bidi w:val="0"/>
        <w:adjustRightInd w:val="0"/>
        <w:snapToGrid w:val="0"/>
        <w:spacing w:line="52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val="0"/>
        <w:overflowPunct/>
        <w:topLinePunct w:val="0"/>
        <w:autoSpaceDE/>
        <w:autoSpaceDN/>
        <w:bidi w:val="0"/>
        <w:spacing w:line="520"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12</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13</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spacing w:line="500"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tbl>
      <w:tblPr>
        <w:tblStyle w:val="3"/>
        <w:tblpPr w:leftFromText="180" w:rightFromText="180" w:vertAnchor="text" w:horzAnchor="page" w:tblpX="1525" w:tblpY="249"/>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rPr>
            </w:pPr>
            <w:r>
              <w:rPr>
                <w:rFonts w:hint="eastAsia" w:ascii="仿宋_GB2312" w:hAnsi="仿宋" w:eastAsia="仿宋_GB2312"/>
              </w:rPr>
              <w:t>抄送：</w:t>
            </w:r>
            <w:r>
              <w:rPr>
                <w:rFonts w:hint="eastAsia" w:ascii="仿宋_GB2312" w:hAnsi="仿宋" w:eastAsia="仿宋_GB2312"/>
                <w:lang w:eastAsia="zh-CN"/>
              </w:rPr>
              <w:t>杜阮</w:t>
            </w:r>
            <w:r>
              <w:rPr>
                <w:rFonts w:hint="eastAsia" w:ascii="仿宋_GB2312" w:hAnsi="仿宋" w:eastAsia="仿宋_GB2312"/>
                <w:sz w:val="32"/>
                <w:szCs w:val="32"/>
                <w:highlight w:val="none"/>
                <w:lang w:eastAsia="zh-CN"/>
              </w:rPr>
              <w:t>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7" w:bottom="1984" w:left="1587"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jc w:val="center"/>
      <w:rPr>
        <w:rStyle w:val="5"/>
        <w:rFonts w:ascii="宋体" w:hAnsi="宋体"/>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- 1 -</w:t>
    </w:r>
    <w:r>
      <w:rPr>
        <w:rFonts w:hint="default" w:ascii="Times New Roman" w:hAnsi="Times New Roman" w:cs="Times New Roman"/>
        <w:sz w:val="24"/>
        <w:szCs w:val="24"/>
      </w:rPr>
      <w:fldChar w:fldCharType="end"/>
    </w:r>
  </w:p>
  <w:p>
    <w:pPr>
      <w:pStyle w:val="2"/>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43E554A"/>
    <w:rsid w:val="04AA761B"/>
    <w:rsid w:val="06371FA7"/>
    <w:rsid w:val="077F25D7"/>
    <w:rsid w:val="08A92534"/>
    <w:rsid w:val="0A8516E1"/>
    <w:rsid w:val="0B055B73"/>
    <w:rsid w:val="0D5F7150"/>
    <w:rsid w:val="0FE90846"/>
    <w:rsid w:val="114077F7"/>
    <w:rsid w:val="12716006"/>
    <w:rsid w:val="16BA2357"/>
    <w:rsid w:val="172B30B1"/>
    <w:rsid w:val="18C02934"/>
    <w:rsid w:val="19532F81"/>
    <w:rsid w:val="1E8F1A7E"/>
    <w:rsid w:val="256778B2"/>
    <w:rsid w:val="29F66A26"/>
    <w:rsid w:val="2A9A2111"/>
    <w:rsid w:val="2B3E5AE0"/>
    <w:rsid w:val="2C623CFD"/>
    <w:rsid w:val="2D3C7F61"/>
    <w:rsid w:val="322F7D2E"/>
    <w:rsid w:val="329840FE"/>
    <w:rsid w:val="34F668AB"/>
    <w:rsid w:val="35661812"/>
    <w:rsid w:val="36D81F21"/>
    <w:rsid w:val="3AE622B2"/>
    <w:rsid w:val="3B8D3AB8"/>
    <w:rsid w:val="3C9D0962"/>
    <w:rsid w:val="3D5B233F"/>
    <w:rsid w:val="3FDB4A82"/>
    <w:rsid w:val="40663181"/>
    <w:rsid w:val="41721F7B"/>
    <w:rsid w:val="4221437C"/>
    <w:rsid w:val="428836D8"/>
    <w:rsid w:val="43DF7264"/>
    <w:rsid w:val="454115EB"/>
    <w:rsid w:val="47DE269E"/>
    <w:rsid w:val="48CB01F5"/>
    <w:rsid w:val="4C9856D1"/>
    <w:rsid w:val="50CE4398"/>
    <w:rsid w:val="51A62FDC"/>
    <w:rsid w:val="54466CE9"/>
    <w:rsid w:val="591744C5"/>
    <w:rsid w:val="59472FCE"/>
    <w:rsid w:val="59AB1E17"/>
    <w:rsid w:val="5E624814"/>
    <w:rsid w:val="646A0AE2"/>
    <w:rsid w:val="697B284D"/>
    <w:rsid w:val="6E0B1019"/>
    <w:rsid w:val="6F534C26"/>
    <w:rsid w:val="73E571AA"/>
    <w:rsid w:val="75110166"/>
    <w:rsid w:val="795F2B82"/>
    <w:rsid w:val="7B7B2BE8"/>
    <w:rsid w:val="7CEA5BE5"/>
    <w:rsid w:val="7CF04FFA"/>
    <w:rsid w:val="7E5A75F8"/>
    <w:rsid w:val="7F9C2D09"/>
    <w:rsid w:val="7FDE0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740</Words>
  <Characters>799</Characters>
  <Lines>0</Lines>
  <Paragraphs>0</Paragraphs>
  <TotalTime>0</TotalTime>
  <ScaleCrop>false</ScaleCrop>
  <LinksUpToDate>false</LinksUpToDate>
  <CharactersWithSpaces>850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萌cry你虎哥</cp:lastModifiedBy>
  <cp:lastPrinted>2022-03-29T10:39:00Z</cp:lastPrinted>
  <dcterms:modified xsi:type="dcterms:W3CDTF">2022-12-15T09:04:32Z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BFDE6B0C952242A19031BBFBE85B13E3</vt:lpwstr>
  </property>
</Properties>
</file>