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〕55号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江门市XX照明电器有限公司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91440703MA53EL0TXR</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郭XX</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地址：江门市蓬江区荷塘镇中兴四路十七街自编4号之一</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2022年10月21日，我局执法人员对你单位进行现场检查，发现你单位存在以下环境违法行为：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塑料制品业项目属于《建设项目环境影响评价分类管理名录》（2021年版）第二十六项第53小项“塑料制品业292”类别，需要编制环境影响评价报告表。该项目在未经审批部门审查批准的情况下，于2021年11月进行开工建设，2021年12月建成，项目总投资额为161.3万元。</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上述事实有我局2022年10月21日现场检查（勘察）记录、调查询问笔录、现场检查拍摄照片与视频，《情况说明》《江门市生态环境局当事人送达地址确认书》《购销合同》复印件、《</w:t>
      </w:r>
      <w:r>
        <w:rPr>
          <w:rFonts w:hint="eastAsia" w:ascii="仿宋_GB2312" w:hAnsi="仿宋" w:eastAsia="仿宋_GB2312"/>
          <w:highlight w:val="none"/>
          <w:lang w:val="en-US" w:eastAsia="zh-CN"/>
        </w:rPr>
        <w:t>江门市XX照明电器有限公司有机废气治理工程合同书</w:t>
      </w:r>
      <w:r>
        <w:rPr>
          <w:rFonts w:hint="eastAsia" w:ascii="仿宋_GB2312" w:hAnsi="仿宋" w:eastAsia="仿宋_GB2312"/>
          <w:color w:val="auto"/>
          <w:sz w:val="32"/>
          <w:szCs w:val="32"/>
          <w:highlight w:val="none"/>
          <w:lang w:val="en-US" w:eastAsia="zh-CN"/>
        </w:rPr>
        <w:t>》复印件、《建设项目环境影响报告表》复印件、江门市XX</w:t>
      </w:r>
      <w:bookmarkStart w:id="0" w:name="_GoBack"/>
      <w:bookmarkEnd w:id="0"/>
      <w:r>
        <w:rPr>
          <w:rFonts w:hint="eastAsia" w:ascii="仿宋_GB2312" w:hAnsi="仿宋" w:eastAsia="仿宋_GB2312"/>
          <w:color w:val="auto"/>
          <w:sz w:val="32"/>
          <w:szCs w:val="32"/>
          <w:highlight w:val="none"/>
          <w:lang w:val="en-US" w:eastAsia="zh-CN"/>
        </w:rPr>
        <w:t>照明电器有限公司法定代表人身份证复印件</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立即停止塑料制品业项目的建设。</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852354C"/>
    <w:rsid w:val="4B423DF9"/>
    <w:rsid w:val="4BE26767"/>
    <w:rsid w:val="4F5C0CB1"/>
    <w:rsid w:val="50771C86"/>
    <w:rsid w:val="50D510C3"/>
    <w:rsid w:val="522F1649"/>
    <w:rsid w:val="591744C5"/>
    <w:rsid w:val="59F526AD"/>
    <w:rsid w:val="5D5E1217"/>
    <w:rsid w:val="5E131A44"/>
    <w:rsid w:val="60A5027F"/>
    <w:rsid w:val="62390BCD"/>
    <w:rsid w:val="624D3D9E"/>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784</Words>
  <Characters>850</Characters>
  <Lines>0</Lines>
  <Paragraphs>0</Paragraphs>
  <TotalTime>2</TotalTime>
  <ScaleCrop>false</ScaleCrop>
  <LinksUpToDate>false</LinksUpToDate>
  <CharactersWithSpaces>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2022-12-09T08:15:00Z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BFDE6B0C952242A19031BBFBE85B13E3</vt:lpwstr>
  </property>
</Properties>
</file>