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187565"/>
                <wp:effectExtent l="0" t="28575" r="9525" b="41910"/>
                <wp:wrapNone/>
                <wp:docPr id="3" name="组合 3"/>
                <wp:cNvGraphicFramePr/>
                <a:graphic xmlns:a="http://schemas.openxmlformats.org/drawingml/2006/main">
                  <a:graphicData uri="http://schemas.microsoft.com/office/word/2010/wordprocessingGroup">
                    <wpg:wgp>
                      <wpg:cNvGrpSpPr/>
                      <wpg:grpSpPr>
                        <a:xfrm>
                          <a:off x="841375" y="2308860"/>
                          <a:ext cx="5895975" cy="718756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65.95pt;width:464.25pt;z-index:-251657216;mso-width-relative:page;mso-height-relative:page;" coordsize="9638,12470" o:gfxdata="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VY9PUtsAAAAMAQAADwAAAAAAAAABACAAAAAiAAAA&#10;ZHJzL2Rvd25yZXYueG1sUEsBAhQAFAAAAAgAh07iQMf7/MS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0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 xml:space="preserve">35 </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当事人：江门XX实业（远东）有限公司</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统一社会信用代码：91440700617970074M</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法定代表人：莫X操</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经营地址：江门市蓬江区棠下镇金岭路1号3栋，金岭路3号1栋和2栋</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eastAsia="zh-CN"/>
        </w:rPr>
        <w:t>2022年</w:t>
      </w:r>
      <w:r>
        <w:rPr>
          <w:rFonts w:hint="eastAsia" w:ascii="仿宋_GB2312" w:hAnsi="仿宋" w:eastAsia="仿宋_GB2312"/>
          <w:highlight w:val="none"/>
          <w:lang w:val="en-US" w:eastAsia="zh-CN"/>
        </w:rPr>
        <w:t>6</w:t>
      </w:r>
      <w:r>
        <w:rPr>
          <w:rFonts w:hint="eastAsia" w:ascii="仿宋_GB2312" w:hAnsi="仿宋" w:eastAsia="仿宋_GB2312"/>
          <w:highlight w:val="none"/>
          <w:lang w:eastAsia="zh-CN"/>
        </w:rPr>
        <w:t>月</w:t>
      </w:r>
      <w:r>
        <w:rPr>
          <w:rFonts w:hint="eastAsia" w:ascii="仿宋_GB2312" w:hAnsi="仿宋" w:eastAsia="仿宋_GB2312"/>
          <w:highlight w:val="none"/>
          <w:lang w:val="en-US" w:eastAsia="zh-CN"/>
        </w:rPr>
        <w:t>6</w:t>
      </w:r>
      <w:r>
        <w:rPr>
          <w:rFonts w:hint="eastAsia" w:ascii="仿宋_GB2312" w:hAnsi="仿宋" w:eastAsia="仿宋_GB2312"/>
          <w:highlight w:val="none"/>
          <w:lang w:eastAsia="zh-CN"/>
        </w:rPr>
        <w:t>日、</w:t>
      </w:r>
      <w:r>
        <w:rPr>
          <w:rFonts w:hint="eastAsia" w:ascii="仿宋_GB2312" w:hAnsi="仿宋" w:eastAsia="仿宋_GB2312"/>
          <w:highlight w:val="none"/>
          <w:lang w:val="en-US" w:eastAsia="zh-CN"/>
        </w:rPr>
        <w:t>6月13日</w:t>
      </w:r>
      <w:r>
        <w:rPr>
          <w:rFonts w:hint="eastAsia" w:ascii="仿宋_GB2312" w:hAnsi="仿宋" w:eastAsia="仿宋_GB2312"/>
          <w:color w:val="000000"/>
          <w:sz w:val="32"/>
          <w:szCs w:val="32"/>
          <w:lang w:val="en-US" w:eastAsia="zh-CN"/>
        </w:rPr>
        <w:t>，我局执法人员对你单位进行现场检查，发现你单位存在以下环境违法行为：</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sz w:val="32"/>
          <w:szCs w:val="32"/>
          <w:lang w:val="en-US"/>
        </w:rPr>
      </w:pPr>
      <w:r>
        <w:rPr>
          <w:rFonts w:hint="eastAsia" w:ascii="仿宋_GB2312" w:hAnsi="仿宋" w:eastAsia="仿宋_GB2312"/>
          <w:highlight w:val="none"/>
          <w:lang w:val="en-US" w:eastAsia="zh-CN"/>
        </w:rPr>
        <w:t xml:space="preserve">你单位从事塑料制品生产项目，该项目的手工网板丝印、定型、注塑工序在生产时产生含挥发性有机物废气，但上述工序均未在密闭空间或设备中进行生产，也未配套安装使用废气治理设施或采取减少废气排放措施，生产产生的含挥发性有机物废气经排气扇无组织排放至外环境。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val="en-US" w:eastAsia="zh-CN"/>
        </w:rPr>
        <w:t>上述事实有我局2022年6月6日、6月13日的现场检查笔录、现场照片、执法视频、调查询问笔录，《新会县建设项目环境影响报告表》复印件、《固定污染源排污登记回执》复印件、营业执照复印件、法定代表人莫X操的港澳居民来往内地通行证复印件、人事主管莫X</w:t>
      </w:r>
      <w:bookmarkStart w:id="0" w:name="_GoBack"/>
      <w:bookmarkEnd w:id="0"/>
      <w:r>
        <w:rPr>
          <w:rFonts w:hint="eastAsia" w:ascii="仿宋_GB2312" w:hAnsi="仿宋" w:eastAsia="仿宋_GB2312"/>
          <w:highlight w:val="none"/>
          <w:lang w:val="en-US" w:eastAsia="zh-CN"/>
        </w:rPr>
        <w:t>培身份证复印件、《检测报告》（编号：DLGD-22-0613-JP29）及签收回执单、江门市生态环境局当事人送达地址确认书、《江门市生态环境局改正违法行为通知书》</w:t>
      </w:r>
      <w:r>
        <w:rPr>
          <w:rFonts w:hint="eastAsia" w:ascii="仿宋_GB2312" w:hAnsi="仿宋" w:eastAsia="仿宋_GB2312"/>
          <w:color w:val="000000"/>
          <w:sz w:val="32"/>
          <w:szCs w:val="32"/>
        </w:rPr>
        <w:t>等为证</w:t>
      </w:r>
      <w:r>
        <w:rPr>
          <w:rFonts w:hint="eastAsia" w:ascii="仿宋_GB2312" w:hAnsi="仿宋" w:eastAsia="仿宋_GB2312"/>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你单位的上述行为，违反了《中华人民共和国大气污染防治法》第四十五条的规定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依据《中华人民共和国大气污染防治法》第一百零八条第</w:t>
      </w:r>
      <w:r>
        <w:rPr>
          <w:rFonts w:hint="eastAsia" w:ascii="仿宋_GB2312" w:hAnsi="仿宋" w:eastAsia="仿宋_GB2312"/>
          <w:color w:val="000000"/>
          <w:sz w:val="32"/>
          <w:szCs w:val="32"/>
          <w:lang w:eastAsia="zh-CN"/>
        </w:rPr>
        <w:t>一项</w:t>
      </w:r>
      <w:r>
        <w:rPr>
          <w:rFonts w:hint="eastAsia" w:ascii="仿宋_GB2312" w:hAnsi="仿宋" w:eastAsia="仿宋_GB2312"/>
          <w:color w:val="000000"/>
          <w:sz w:val="32"/>
          <w:szCs w:val="32"/>
        </w:rPr>
        <w:t>的规定，</w:t>
      </w:r>
      <w:r>
        <w:rPr>
          <w:rFonts w:hint="eastAsia" w:ascii="仿宋_GB2312" w:hAnsi="仿宋" w:eastAsia="仿宋_GB2312"/>
          <w:b/>
          <w:bCs/>
          <w:color w:val="000000"/>
          <w:sz w:val="32"/>
          <w:szCs w:val="32"/>
          <w:lang w:eastAsia="zh-CN"/>
        </w:rPr>
        <w:t>我局责令你单位自收到本决定书之日起立即改正未在密闭空间或设备中进行产生含挥发性有机物废气的生产和服务活动的违法行为，并按照规定安装、使用污染防治设施</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b w:val="0"/>
          <w:bCs/>
          <w:sz w:val="32"/>
          <w:szCs w:val="32"/>
        </w:rPr>
      </w:pPr>
      <w:r>
        <w:rPr>
          <w:rFonts w:hint="eastAsia" w:ascii="仿宋_GB2312" w:hAnsi="仿宋" w:eastAsia="仿宋_GB2312"/>
          <w:b w:val="0"/>
          <w:bCs/>
          <w:sz w:val="32"/>
          <w:szCs w:val="32"/>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联系人：</w:t>
      </w:r>
      <w:r>
        <w:rPr>
          <w:rFonts w:hint="eastAsia" w:ascii="仿宋_GB2312" w:hAnsi="仿宋" w:eastAsia="仿宋_GB2312" w:cs="Times New Roman"/>
          <w:sz w:val="32"/>
          <w:szCs w:val="32"/>
          <w:lang w:eastAsia="zh-CN"/>
        </w:rPr>
        <w:t>李</w:t>
      </w:r>
      <w:r>
        <w:rPr>
          <w:rFonts w:hint="eastAsia" w:ascii="仿宋_GB2312" w:hAnsi="仿宋" w:eastAsia="仿宋_GB2312" w:cs="Times New Roman"/>
          <w:sz w:val="32"/>
          <w:szCs w:val="32"/>
        </w:rPr>
        <w:t>先生，联系电话：0750-3291</w:t>
      </w:r>
      <w:r>
        <w:rPr>
          <w:rFonts w:hint="eastAsia" w:ascii="仿宋_GB2312" w:hAnsi="仿宋" w:eastAsia="仿宋_GB2312" w:cs="Times New Roman"/>
          <w:sz w:val="32"/>
          <w:szCs w:val="32"/>
          <w:lang w:val="en-US" w:eastAsia="zh-CN"/>
        </w:rPr>
        <w:t>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00" w:lineRule="exact"/>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50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7</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15</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3"/>
        <w:tblpPr w:leftFromText="180" w:rightFromText="180" w:vertAnchor="text" w:horzAnchor="page" w:tblpX="1534" w:tblpY="11892"/>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lang w:eastAsia="zh-CN"/>
              </w:rPr>
              <w:t>棠下</w:t>
            </w:r>
            <w:r>
              <w:rPr>
                <w:rFonts w:hint="eastAsia" w:ascii="仿宋_GB2312" w:hAnsi="仿宋" w:eastAsia="仿宋_GB2312"/>
                <w:sz w:val="32"/>
                <w:szCs w:val="32"/>
                <w:highlight w:val="none"/>
                <w:lang w:eastAsia="zh-CN"/>
              </w:rPr>
              <w:t>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2098"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32B2AA9"/>
    <w:rsid w:val="04AA761B"/>
    <w:rsid w:val="05886FF4"/>
    <w:rsid w:val="08A92534"/>
    <w:rsid w:val="09B46C25"/>
    <w:rsid w:val="0B055B73"/>
    <w:rsid w:val="0D5F7150"/>
    <w:rsid w:val="12716006"/>
    <w:rsid w:val="169352FA"/>
    <w:rsid w:val="19532F81"/>
    <w:rsid w:val="208B48E1"/>
    <w:rsid w:val="2A9A2111"/>
    <w:rsid w:val="2C623CFD"/>
    <w:rsid w:val="2CC364BA"/>
    <w:rsid w:val="322F7D2E"/>
    <w:rsid w:val="329840FE"/>
    <w:rsid w:val="34F668AB"/>
    <w:rsid w:val="3B8D3AB8"/>
    <w:rsid w:val="40663181"/>
    <w:rsid w:val="41721F7B"/>
    <w:rsid w:val="4221437C"/>
    <w:rsid w:val="427B27C0"/>
    <w:rsid w:val="42F86B75"/>
    <w:rsid w:val="48251508"/>
    <w:rsid w:val="50CE4398"/>
    <w:rsid w:val="51A62FDC"/>
    <w:rsid w:val="591744C5"/>
    <w:rsid w:val="59472FCE"/>
    <w:rsid w:val="5E624814"/>
    <w:rsid w:val="6C1F6B30"/>
    <w:rsid w:val="6F534C26"/>
    <w:rsid w:val="70525B32"/>
    <w:rsid w:val="73E571AA"/>
    <w:rsid w:val="781C593C"/>
    <w:rsid w:val="7C826B08"/>
    <w:rsid w:val="7DC205D3"/>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879</Words>
  <Characters>941</Characters>
  <Lines>0</Lines>
  <Paragraphs>0</Paragraphs>
  <TotalTime>1</TotalTime>
  <ScaleCrop>false</ScaleCrop>
  <LinksUpToDate>false</LinksUpToDate>
  <CharactersWithSpaces>994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2022-04-21T01:50:00Z</cp:lastPrinted>
  <dcterms:modified xsi:type="dcterms:W3CDTF">2022-07-20T03:42:26Z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BFDE6B0C952242A19031BBFBE85B13E3</vt:lpwstr>
  </property>
</Properties>
</file>