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当事人：蓬江区</w:t>
      </w:r>
      <w:r>
        <w:rPr>
          <w:rFonts w:hint="eastAsia" w:ascii="仿宋_GB2312" w:hAnsi="仿宋" w:eastAsia="仿宋_GB2312"/>
          <w:highlight w:val="none"/>
          <w:lang w:val="en-US" w:eastAsia="zh-CN"/>
        </w:rPr>
        <w:t>XX</w:t>
      </w:r>
      <w:r>
        <w:rPr>
          <w:rFonts w:hint="eastAsia" w:ascii="仿宋_GB2312" w:hAnsi="仿宋" w:eastAsia="仿宋_GB2312"/>
          <w:highlight w:val="none"/>
        </w:rPr>
        <w:t>五金制品厂</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统一社会信用代码：92440703MA57074827</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经营地址：江门市蓬江区杜阮镇龙榜路21号自编1幢卡105（信息申报制）</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经营者：赖</w:t>
      </w:r>
      <w:r>
        <w:rPr>
          <w:rFonts w:hint="eastAsia" w:ascii="仿宋_GB2312" w:hAnsi="仿宋" w:eastAsia="仿宋_GB2312"/>
          <w:highlight w:val="none"/>
          <w:lang w:val="en-US" w:eastAsia="zh-CN"/>
        </w:rPr>
        <w:t>X</w:t>
      </w:r>
      <w:r>
        <w:rPr>
          <w:rFonts w:hint="eastAsia" w:ascii="仿宋_GB2312" w:hAnsi="仿宋" w:eastAsia="仿宋_GB2312"/>
          <w:highlight w:val="none"/>
        </w:rPr>
        <w:t>颛</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rPr>
        <w:t>经营者身份证号码：44</w:t>
      </w:r>
      <w:r>
        <w:rPr>
          <w:rFonts w:hint="eastAsia" w:ascii="仿宋_GB2312" w:hAnsi="仿宋" w:eastAsia="仿宋_GB2312"/>
          <w:highlight w:val="none"/>
          <w:lang w:val="en-US" w:eastAsia="zh-CN"/>
        </w:rPr>
        <w:t>XXXXXXXXXXXXXX</w:t>
      </w:r>
      <w:r>
        <w:rPr>
          <w:rFonts w:hint="eastAsia" w:ascii="仿宋_GB2312" w:hAnsi="仿宋" w:eastAsia="仿宋_GB2312"/>
          <w:highlight w:val="none"/>
        </w:rPr>
        <w:t>73</w:t>
      </w:r>
    </w:p>
    <w:p>
      <w:pPr>
        <w:keepNext w:val="0"/>
        <w:keepLines w:val="0"/>
        <w:pageBreakBefore w:val="0"/>
        <w:kinsoku/>
        <w:wordWrap/>
        <w:overflowPunct/>
        <w:topLinePunct w:val="0"/>
        <w:autoSpaceDE/>
        <w:autoSpaceDN/>
        <w:bidi w:val="0"/>
        <w:spacing w:line="50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rPr>
        <w:t>经营者住址：广东省江门市蓬江区</w:t>
      </w:r>
      <w:r>
        <w:rPr>
          <w:rFonts w:hint="eastAsia" w:ascii="仿宋_GB2312" w:hAnsi="仿宋" w:eastAsia="仿宋_GB2312"/>
          <w:highlight w:val="none"/>
          <w:lang w:val="en-US" w:eastAsia="zh-CN"/>
        </w:rPr>
        <w:t>XXXXXXXXXX</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2022年4月11日，我局执法人员对你单位进行现场检查，发现你单位存在以下环境违法行为：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金属制品表面处理加工项目属于《建设项目环境影响评价分类管理名录》（2021年版）第三十项第67小项“其他（年用非溶剂型低VOCs含量涂料10吨以下的除外）”类别，需要编制环境影响评价报告表。该项目在未经审批部门审查批准的情况下，于2021年11月进行开工建设，次年4月建成，项目总投资额为25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上述事实有我局2022年4月11日现场检查（勘察）记录、调查询问笔录、现场检查拍摄照片与视频、《情况说明》、《XX机械设备厂五金烘炉安装方案》复印件、《租赁合同》复印件等为证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立即停止金属制品表面处理加工项目的建设。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420" w:tblpY="12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1267C0A"/>
    <w:rsid w:val="01FE27DF"/>
    <w:rsid w:val="036E3249"/>
    <w:rsid w:val="04AA761B"/>
    <w:rsid w:val="04EB522D"/>
    <w:rsid w:val="06922992"/>
    <w:rsid w:val="08A92534"/>
    <w:rsid w:val="0ABB4824"/>
    <w:rsid w:val="0B055B73"/>
    <w:rsid w:val="171E4867"/>
    <w:rsid w:val="19532F81"/>
    <w:rsid w:val="1C1F473C"/>
    <w:rsid w:val="1E05080D"/>
    <w:rsid w:val="298469F7"/>
    <w:rsid w:val="2B2D0AD6"/>
    <w:rsid w:val="2BDF356B"/>
    <w:rsid w:val="2DD24CA5"/>
    <w:rsid w:val="32013B3E"/>
    <w:rsid w:val="348B3E65"/>
    <w:rsid w:val="35D2348B"/>
    <w:rsid w:val="3A8C7409"/>
    <w:rsid w:val="3B8D3AB8"/>
    <w:rsid w:val="410809CE"/>
    <w:rsid w:val="4852354C"/>
    <w:rsid w:val="4B423DF9"/>
    <w:rsid w:val="50D510C3"/>
    <w:rsid w:val="522F1649"/>
    <w:rsid w:val="591744C5"/>
    <w:rsid w:val="5D5E1217"/>
    <w:rsid w:val="60A5027F"/>
    <w:rsid w:val="62390BCD"/>
    <w:rsid w:val="63BC3FFA"/>
    <w:rsid w:val="64073D4E"/>
    <w:rsid w:val="64E149AB"/>
    <w:rsid w:val="6B121C4D"/>
    <w:rsid w:val="6D362C62"/>
    <w:rsid w:val="70856D5E"/>
    <w:rsid w:val="70CF3BCB"/>
    <w:rsid w:val="73E352B6"/>
    <w:rsid w:val="741E6A0C"/>
    <w:rsid w:val="79A46B02"/>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781</Words>
  <Characters>864</Characters>
  <Lines>0</Lines>
  <Paragraphs>0</Paragraphs>
  <TotalTime>4</TotalTime>
  <ScaleCrop>false</ScaleCrop>
  <LinksUpToDate>false</LinksUpToDate>
  <CharactersWithSpaces>928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2022-05-17T03:25:46Z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ies>
</file>